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2916047"/>
        <w:docPartObj>
          <w:docPartGallery w:val="Cover Pages"/>
          <w:docPartUnique/>
        </w:docPartObj>
      </w:sdtPr>
      <w:sdtContent>
        <w:p w14:paraId="1B49F0FB" w14:textId="614A9D18" w:rsidR="00A01E2C" w:rsidRDefault="00A01E2C" w:rsidP="00A01E2C">
          <w:pPr>
            <w:rPr>
              <w:rFonts w:asciiTheme="majorEastAsia" w:eastAsiaTheme="majorEastAsia" w:hAnsiTheme="majorEastAsia"/>
              <w:sz w:val="32"/>
              <w:szCs w:val="32"/>
            </w:rPr>
          </w:pPr>
          <w:r w:rsidRPr="00105578">
            <w:rPr>
              <w:rFonts w:asciiTheme="majorEastAsia" w:eastAsiaTheme="majorEastAsia" w:hAnsiTheme="majorEastAsia" w:hint="eastAsia"/>
              <w:b/>
              <w:sz w:val="32"/>
              <w:szCs w:val="32"/>
            </w:rPr>
            <w:t>第</w:t>
          </w:r>
          <w:r w:rsidR="00934256">
            <w:rPr>
              <w:rFonts w:asciiTheme="majorEastAsia" w:eastAsiaTheme="majorEastAsia" w:hAnsiTheme="majorEastAsia" w:hint="eastAsia"/>
              <w:b/>
              <w:sz w:val="32"/>
              <w:szCs w:val="32"/>
            </w:rPr>
            <w:t>4</w:t>
          </w:r>
          <w:r w:rsidR="00D42BEC">
            <w:rPr>
              <w:rFonts w:asciiTheme="majorEastAsia" w:eastAsiaTheme="majorEastAsia" w:hAnsiTheme="majorEastAsia" w:hint="eastAsia"/>
              <w:b/>
              <w:sz w:val="32"/>
              <w:szCs w:val="32"/>
            </w:rPr>
            <w:t>9</w:t>
          </w:r>
          <w:r w:rsidRPr="00105578">
            <w:rPr>
              <w:rFonts w:asciiTheme="majorEastAsia" w:eastAsiaTheme="majorEastAsia" w:hAnsiTheme="majorEastAsia" w:hint="eastAsia"/>
              <w:b/>
              <w:sz w:val="32"/>
              <w:szCs w:val="32"/>
            </w:rPr>
            <w:t>回</w:t>
          </w:r>
          <w:r>
            <w:rPr>
              <w:rFonts w:asciiTheme="majorEastAsia" w:eastAsiaTheme="majorEastAsia" w:hAnsiTheme="majorEastAsia" w:hint="eastAsia"/>
              <w:b/>
              <w:sz w:val="32"/>
              <w:szCs w:val="32"/>
            </w:rPr>
            <w:t xml:space="preserve"> </w:t>
          </w:r>
          <w:r w:rsidRPr="00105578">
            <w:rPr>
              <w:rFonts w:asciiTheme="majorEastAsia" w:eastAsiaTheme="majorEastAsia" w:hAnsiTheme="majorEastAsia" w:hint="eastAsia"/>
              <w:sz w:val="32"/>
              <w:szCs w:val="32"/>
            </w:rPr>
            <w:t>桜美会 税法実務研修会</w:t>
          </w:r>
        </w:p>
        <w:p w14:paraId="00903A3F" w14:textId="77777777" w:rsidR="00DF654D" w:rsidRDefault="00DF654D" w:rsidP="00A01E2C">
          <w:pPr>
            <w:rPr>
              <w:rFonts w:asciiTheme="majorEastAsia" w:eastAsiaTheme="majorEastAsia" w:hAnsiTheme="majorEastAsia"/>
              <w:b/>
              <w:sz w:val="32"/>
              <w:szCs w:val="32"/>
              <w:u w:val="double"/>
            </w:rPr>
          </w:pPr>
        </w:p>
        <w:p w14:paraId="7EAE7B69" w14:textId="32F7491C" w:rsidR="00A01E2C" w:rsidRDefault="00DF654D" w:rsidP="00A01E2C">
          <w:pPr>
            <w:jc w:val="center"/>
            <w:rPr>
              <w:rFonts w:asciiTheme="majorEastAsia" w:eastAsiaTheme="majorEastAsia" w:hAnsiTheme="majorEastAsia"/>
              <w:b/>
              <w:color w:val="262626" w:themeColor="text1" w:themeTint="D9"/>
              <w:sz w:val="96"/>
              <w:szCs w:val="96"/>
            </w:rPr>
          </w:pPr>
          <w:r>
            <w:rPr>
              <w:rFonts w:asciiTheme="majorEastAsia" w:eastAsiaTheme="majorEastAsia" w:hAnsiTheme="majorEastAsia" w:hint="eastAsia"/>
              <w:b/>
              <w:color w:val="262626" w:themeColor="text1" w:themeTint="D9"/>
              <w:sz w:val="96"/>
              <w:szCs w:val="96"/>
            </w:rPr>
            <w:t>事例</w:t>
          </w:r>
          <w:r w:rsidR="00A01E2C" w:rsidRPr="00105578">
            <w:rPr>
              <w:rFonts w:asciiTheme="majorEastAsia" w:eastAsiaTheme="majorEastAsia" w:hAnsiTheme="majorEastAsia" w:hint="eastAsia"/>
              <w:b/>
              <w:color w:val="262626" w:themeColor="text1" w:themeTint="D9"/>
              <w:sz w:val="96"/>
              <w:szCs w:val="96"/>
            </w:rPr>
            <w:t>集</w:t>
          </w:r>
        </w:p>
        <w:p w14:paraId="065FEBA3" w14:textId="24F4755F" w:rsidR="00DF654D" w:rsidRDefault="00DF654D" w:rsidP="00A01E2C">
          <w:pPr>
            <w:ind w:left="1274" w:hangingChars="531" w:hanging="1274"/>
            <w:rPr>
              <w:rFonts w:asciiTheme="majorEastAsia" w:eastAsiaTheme="majorEastAsia" w:hAnsiTheme="majorEastAsia"/>
              <w:sz w:val="24"/>
              <w:bdr w:val="single" w:sz="4" w:space="0" w:color="auto"/>
            </w:rPr>
          </w:pPr>
        </w:p>
        <w:p w14:paraId="514776D5" w14:textId="77777777" w:rsidR="00DF654D" w:rsidRDefault="00DF654D" w:rsidP="00A01E2C">
          <w:pPr>
            <w:ind w:left="1274" w:hangingChars="531" w:hanging="1274"/>
            <w:rPr>
              <w:rFonts w:asciiTheme="majorEastAsia" w:eastAsiaTheme="majorEastAsia" w:hAnsiTheme="majorEastAsia"/>
              <w:sz w:val="24"/>
              <w:bdr w:val="single" w:sz="4" w:space="0" w:color="auto"/>
            </w:rPr>
          </w:pPr>
        </w:p>
        <w:p w14:paraId="53C0C6DC" w14:textId="3557DA56" w:rsidR="00A01E2C" w:rsidRDefault="00A01E2C" w:rsidP="00A01E2C">
          <w:pPr>
            <w:ind w:left="1274" w:hangingChars="531" w:hanging="1274"/>
            <w:rPr>
              <w:rFonts w:asciiTheme="majorEastAsia" w:eastAsiaTheme="majorEastAsia" w:hAnsiTheme="majorEastAsia"/>
              <w:sz w:val="24"/>
            </w:rPr>
          </w:pPr>
          <w:r w:rsidRPr="00105578">
            <w:rPr>
              <w:rFonts w:asciiTheme="majorEastAsia" w:eastAsiaTheme="majorEastAsia" w:hAnsiTheme="majorEastAsia" w:hint="eastAsia"/>
              <w:sz w:val="24"/>
              <w:bdr w:val="single" w:sz="4" w:space="0" w:color="auto"/>
            </w:rPr>
            <w:t>研修内容</w:t>
          </w:r>
          <w:r w:rsidRPr="00D87725">
            <w:rPr>
              <w:rFonts w:asciiTheme="majorEastAsia" w:eastAsiaTheme="majorEastAsia" w:hAnsiTheme="majorEastAsia" w:hint="eastAsia"/>
              <w:sz w:val="24"/>
            </w:rPr>
            <w:t xml:space="preserve">　</w:t>
          </w:r>
          <w:r w:rsidR="00F2751D">
            <w:rPr>
              <w:rFonts w:asciiTheme="majorEastAsia" w:eastAsiaTheme="majorEastAsia" w:hAnsiTheme="majorEastAsia" w:hint="eastAsia"/>
              <w:sz w:val="24"/>
            </w:rPr>
            <w:t>(認定研修４時間)</w:t>
          </w:r>
        </w:p>
        <w:p w14:paraId="2599BFEA" w14:textId="34669517" w:rsidR="00A01E2C" w:rsidRDefault="00A01E2C" w:rsidP="007774E0">
          <w:pPr>
            <w:ind w:leftChars="100" w:left="210" w:firstLineChars="100" w:firstLine="240"/>
            <w:rPr>
              <w:rFonts w:asciiTheme="majorEastAsia" w:eastAsiaTheme="majorEastAsia" w:hAnsiTheme="majorEastAsia"/>
              <w:sz w:val="24"/>
            </w:rPr>
          </w:pPr>
          <w:r w:rsidRPr="00D87725">
            <w:rPr>
              <w:rFonts w:asciiTheme="majorEastAsia" w:eastAsiaTheme="majorEastAsia" w:hAnsiTheme="majorEastAsia" w:hint="eastAsia"/>
              <w:sz w:val="24"/>
            </w:rPr>
            <w:t>会員より寄せられた</w:t>
          </w:r>
          <w:r>
            <w:rPr>
              <w:rFonts w:asciiTheme="majorEastAsia" w:eastAsiaTheme="majorEastAsia" w:hAnsiTheme="majorEastAsia" w:hint="eastAsia"/>
              <w:sz w:val="24"/>
            </w:rPr>
            <w:t>次のような事例(全1</w:t>
          </w:r>
          <w:r w:rsidR="00DF654D">
            <w:rPr>
              <w:rFonts w:asciiTheme="majorEastAsia" w:eastAsiaTheme="majorEastAsia" w:hAnsiTheme="majorEastAsia" w:hint="eastAsia"/>
              <w:sz w:val="24"/>
            </w:rPr>
            <w:t>7</w:t>
          </w:r>
          <w:r>
            <w:rPr>
              <w:rFonts w:asciiTheme="majorEastAsia" w:eastAsiaTheme="majorEastAsia" w:hAnsiTheme="majorEastAsia" w:hint="eastAsia"/>
              <w:sz w:val="24"/>
            </w:rPr>
            <w:t>問</w:t>
          </w:r>
          <w:r w:rsidR="00554875">
            <w:rPr>
              <w:rFonts w:asciiTheme="majorEastAsia" w:eastAsiaTheme="majorEastAsia" w:hAnsiTheme="majorEastAsia" w:hint="eastAsia"/>
              <w:sz w:val="24"/>
            </w:rPr>
            <w:t>（更問を含むと</w:t>
          </w:r>
          <w:r w:rsidR="00D42BEC">
            <w:rPr>
              <w:rFonts w:asciiTheme="majorEastAsia" w:eastAsiaTheme="majorEastAsia" w:hAnsiTheme="majorEastAsia" w:hint="eastAsia"/>
              <w:sz w:val="24"/>
            </w:rPr>
            <w:t>22</w:t>
          </w:r>
          <w:r w:rsidR="00554875">
            <w:rPr>
              <w:rFonts w:asciiTheme="majorEastAsia" w:eastAsiaTheme="majorEastAsia" w:hAnsiTheme="majorEastAsia" w:hint="eastAsia"/>
              <w:sz w:val="24"/>
            </w:rPr>
            <w:t>問）</w:t>
          </w:r>
          <w:r>
            <w:rPr>
              <w:rFonts w:asciiTheme="majorEastAsia" w:eastAsiaTheme="majorEastAsia" w:hAnsiTheme="majorEastAsia" w:hint="eastAsia"/>
              <w:sz w:val="24"/>
            </w:rPr>
            <w:t>)</w:t>
          </w:r>
          <w:r w:rsidRPr="00D87725">
            <w:rPr>
              <w:rFonts w:asciiTheme="majorEastAsia" w:eastAsiaTheme="majorEastAsia" w:hAnsiTheme="majorEastAsia" w:hint="eastAsia"/>
              <w:sz w:val="24"/>
            </w:rPr>
            <w:t>を</w:t>
          </w:r>
          <w:r>
            <w:rPr>
              <w:rFonts w:asciiTheme="majorEastAsia" w:eastAsiaTheme="majorEastAsia" w:hAnsiTheme="majorEastAsia" w:hint="eastAsia"/>
              <w:sz w:val="24"/>
            </w:rPr>
            <w:t>取り上げ、質疑応答形式で解説します。</w:t>
          </w:r>
        </w:p>
        <w:p w14:paraId="16642D42" w14:textId="77777777" w:rsidR="00A01E2C" w:rsidRPr="007D0A2D" w:rsidRDefault="00A01E2C" w:rsidP="00A01E2C">
          <w:pPr>
            <w:pStyle w:val="af3"/>
            <w:numPr>
              <w:ilvl w:val="0"/>
              <w:numId w:val="39"/>
            </w:numPr>
            <w:ind w:leftChars="100" w:left="630"/>
            <w:rPr>
              <w:rFonts w:asciiTheme="majorEastAsia" w:eastAsiaTheme="majorEastAsia" w:hAnsiTheme="majorEastAsia"/>
              <w:sz w:val="24"/>
              <w:szCs w:val="24"/>
            </w:rPr>
          </w:pPr>
          <w:r w:rsidRPr="007D0A2D">
            <w:rPr>
              <w:rFonts w:asciiTheme="majorEastAsia" w:eastAsiaTheme="majorEastAsia" w:hAnsiTheme="majorEastAsia" w:hint="eastAsia"/>
              <w:sz w:val="24"/>
              <w:szCs w:val="24"/>
            </w:rPr>
            <w:t>改正法令・通達の理解を深めるもの</w:t>
          </w:r>
        </w:p>
        <w:p w14:paraId="1C28E7C3" w14:textId="77777777" w:rsidR="00A01E2C" w:rsidRPr="007D0A2D" w:rsidRDefault="00A01E2C" w:rsidP="00A01E2C">
          <w:pPr>
            <w:pStyle w:val="af3"/>
            <w:numPr>
              <w:ilvl w:val="0"/>
              <w:numId w:val="39"/>
            </w:numPr>
            <w:ind w:leftChars="100" w:left="630"/>
            <w:rPr>
              <w:rFonts w:asciiTheme="majorEastAsia" w:eastAsiaTheme="majorEastAsia" w:hAnsiTheme="majorEastAsia"/>
              <w:sz w:val="24"/>
              <w:szCs w:val="24"/>
            </w:rPr>
          </w:pPr>
          <w:r w:rsidRPr="007D0A2D">
            <w:rPr>
              <w:rFonts w:asciiTheme="majorEastAsia" w:eastAsiaTheme="majorEastAsia" w:hAnsiTheme="majorEastAsia" w:hint="eastAsia"/>
              <w:sz w:val="24"/>
              <w:szCs w:val="24"/>
            </w:rPr>
            <w:t>実務上頻度の多いもの</w:t>
          </w:r>
        </w:p>
        <w:p w14:paraId="684FF2D0" w14:textId="77777777" w:rsidR="00A01E2C" w:rsidRPr="007D0A2D" w:rsidRDefault="00A01E2C" w:rsidP="00A01E2C">
          <w:pPr>
            <w:pStyle w:val="af3"/>
            <w:numPr>
              <w:ilvl w:val="0"/>
              <w:numId w:val="39"/>
            </w:numPr>
            <w:ind w:leftChars="100" w:left="630"/>
            <w:rPr>
              <w:rFonts w:asciiTheme="majorEastAsia" w:eastAsiaTheme="majorEastAsia" w:hAnsiTheme="majorEastAsia"/>
              <w:sz w:val="24"/>
              <w:szCs w:val="24"/>
            </w:rPr>
          </w:pPr>
          <w:r w:rsidRPr="007D0A2D">
            <w:rPr>
              <w:rFonts w:asciiTheme="majorEastAsia" w:eastAsiaTheme="majorEastAsia" w:hAnsiTheme="majorEastAsia" w:hint="eastAsia"/>
              <w:sz w:val="24"/>
              <w:szCs w:val="24"/>
            </w:rPr>
            <w:t>取扱い上紛らわしいもの　等</w:t>
          </w:r>
        </w:p>
        <w:p w14:paraId="7FDC3657" w14:textId="4151284D" w:rsidR="00A01E2C" w:rsidRDefault="00A01E2C" w:rsidP="00A01E2C">
          <w:pPr>
            <w:ind w:leftChars="100" w:left="210"/>
            <w:rPr>
              <w:rFonts w:asciiTheme="majorEastAsia" w:eastAsiaTheme="majorEastAsia" w:hAnsiTheme="majorEastAsia"/>
              <w:sz w:val="24"/>
            </w:rPr>
          </w:pPr>
        </w:p>
        <w:p w14:paraId="6183F46D" w14:textId="77777777" w:rsidR="000A467C" w:rsidRDefault="000A467C" w:rsidP="00A01E2C">
          <w:pPr>
            <w:ind w:leftChars="100" w:left="210"/>
            <w:rPr>
              <w:rFonts w:asciiTheme="majorEastAsia" w:eastAsiaTheme="majorEastAsia" w:hAnsiTheme="majorEastAsia"/>
              <w:sz w:val="24"/>
            </w:rPr>
          </w:pPr>
        </w:p>
        <w:p w14:paraId="3E1DB299" w14:textId="718FBDA0" w:rsidR="00A01E2C" w:rsidRDefault="00A01E2C" w:rsidP="00A01E2C">
          <w:pPr>
            <w:rPr>
              <w:rFonts w:asciiTheme="majorEastAsia" w:eastAsiaTheme="majorEastAsia" w:hAnsiTheme="majorEastAsia"/>
              <w:sz w:val="24"/>
            </w:rPr>
          </w:pPr>
          <w:r w:rsidRPr="00D8406E">
            <w:rPr>
              <w:rFonts w:asciiTheme="majorEastAsia" w:eastAsiaTheme="majorEastAsia" w:hAnsiTheme="majorEastAsia" w:hint="eastAsia"/>
              <w:sz w:val="24"/>
              <w:bdr w:val="single" w:sz="4" w:space="0" w:color="auto"/>
            </w:rPr>
            <w:t>応 答 者</w:t>
          </w:r>
          <w:r w:rsidR="00DF654D">
            <w:rPr>
              <w:rFonts w:asciiTheme="majorEastAsia" w:eastAsiaTheme="majorEastAsia" w:hAnsiTheme="majorEastAsia" w:hint="eastAsia"/>
              <w:sz w:val="24"/>
              <w:bdr w:val="single" w:sz="4" w:space="0" w:color="auto"/>
            </w:rPr>
            <w:t>（予定）</w:t>
          </w:r>
          <w:r>
            <w:rPr>
              <w:rFonts w:asciiTheme="majorEastAsia" w:eastAsiaTheme="majorEastAsia" w:hAnsiTheme="majorEastAsia" w:hint="eastAsia"/>
              <w:sz w:val="24"/>
            </w:rPr>
            <w:t xml:space="preserve">　大阪国税局　課税第一部</w:t>
          </w:r>
        </w:p>
        <w:p w14:paraId="14596F53" w14:textId="0DCFAAB5" w:rsidR="002E484A" w:rsidRDefault="00A01E2C" w:rsidP="00DF654D">
          <w:pPr>
            <w:ind w:firstLineChars="200" w:firstLine="480"/>
            <w:jc w:val="left"/>
            <w:rPr>
              <w:rFonts w:asciiTheme="majorEastAsia" w:eastAsiaTheme="majorEastAsia" w:hAnsiTheme="majorEastAsia"/>
              <w:sz w:val="24"/>
            </w:rPr>
          </w:pPr>
          <w:r w:rsidRPr="00D8406E">
            <w:rPr>
              <w:rFonts w:asciiTheme="majorEastAsia" w:eastAsiaTheme="majorEastAsia" w:hAnsiTheme="majorEastAsia" w:hint="eastAsia"/>
              <w:sz w:val="24"/>
            </w:rPr>
            <w:t>審</w:t>
          </w:r>
          <w:r>
            <w:rPr>
              <w:rFonts w:asciiTheme="majorEastAsia" w:eastAsiaTheme="majorEastAsia" w:hAnsiTheme="majorEastAsia" w:hint="eastAsia"/>
              <w:sz w:val="24"/>
            </w:rPr>
            <w:t xml:space="preserve">　</w:t>
          </w:r>
          <w:r w:rsidRPr="00D8406E">
            <w:rPr>
              <w:rFonts w:asciiTheme="majorEastAsia" w:eastAsiaTheme="majorEastAsia" w:hAnsiTheme="majorEastAsia" w:hint="eastAsia"/>
              <w:sz w:val="24"/>
            </w:rPr>
            <w:t>理</w:t>
          </w:r>
          <w:r>
            <w:rPr>
              <w:rFonts w:asciiTheme="majorEastAsia" w:eastAsiaTheme="majorEastAsia" w:hAnsiTheme="majorEastAsia" w:hint="eastAsia"/>
              <w:sz w:val="24"/>
            </w:rPr>
            <w:t xml:space="preserve">　</w:t>
          </w:r>
          <w:r w:rsidRPr="00D8406E">
            <w:rPr>
              <w:rFonts w:asciiTheme="majorEastAsia" w:eastAsiaTheme="majorEastAsia" w:hAnsiTheme="majorEastAsia" w:hint="eastAsia"/>
              <w:sz w:val="24"/>
            </w:rPr>
            <w:t>課</w:t>
          </w:r>
          <w:r>
            <w:rPr>
              <w:rFonts w:asciiTheme="majorEastAsia" w:eastAsiaTheme="majorEastAsia" w:hAnsiTheme="majorEastAsia" w:hint="eastAsia"/>
              <w:sz w:val="24"/>
            </w:rPr>
            <w:t xml:space="preserve">　　</w:t>
          </w:r>
          <w:r w:rsidR="00C7506D">
            <w:rPr>
              <w:rFonts w:asciiTheme="majorEastAsia" w:eastAsiaTheme="majorEastAsia" w:hAnsiTheme="majorEastAsia" w:hint="eastAsia"/>
              <w:sz w:val="24"/>
            </w:rPr>
            <w:t xml:space="preserve">小 原 </w:t>
          </w:r>
          <w:r w:rsidR="00C7506D">
            <w:rPr>
              <w:rFonts w:asciiTheme="majorEastAsia" w:eastAsiaTheme="majorEastAsia" w:hAnsiTheme="majorEastAsia"/>
              <w:sz w:val="24"/>
            </w:rPr>
            <w:t xml:space="preserve"> </w:t>
          </w:r>
          <w:r w:rsidR="00C7506D">
            <w:rPr>
              <w:rFonts w:asciiTheme="majorEastAsia" w:eastAsiaTheme="majorEastAsia" w:hAnsiTheme="majorEastAsia" w:hint="eastAsia"/>
              <w:sz w:val="24"/>
            </w:rPr>
            <w:t>雅 幸</w:t>
          </w:r>
          <w:r w:rsidR="00D42BEC" w:rsidRPr="00D42BEC">
            <w:rPr>
              <w:rFonts w:asciiTheme="majorEastAsia" w:eastAsiaTheme="majorEastAsia" w:hAnsiTheme="majorEastAsia" w:hint="eastAsia"/>
              <w:sz w:val="24"/>
            </w:rPr>
            <w:t xml:space="preserve">  主査</w:t>
          </w:r>
          <w:r w:rsidR="002E484A" w:rsidRPr="00D8406E">
            <w:rPr>
              <w:rFonts w:asciiTheme="majorEastAsia" w:eastAsiaTheme="majorEastAsia" w:hAnsiTheme="majorEastAsia" w:hint="eastAsia"/>
              <w:sz w:val="24"/>
            </w:rPr>
            <w:t>（</w:t>
          </w:r>
          <w:r w:rsidR="00C7506D">
            <w:rPr>
              <w:rFonts w:asciiTheme="majorEastAsia" w:eastAsiaTheme="majorEastAsia" w:hAnsiTheme="majorEastAsia" w:hint="eastAsia"/>
              <w:sz w:val="24"/>
            </w:rPr>
            <w:t>所得税</w:t>
          </w:r>
          <w:r w:rsidR="002E484A" w:rsidRPr="00D8406E">
            <w:rPr>
              <w:rFonts w:asciiTheme="majorEastAsia" w:eastAsiaTheme="majorEastAsia" w:hAnsiTheme="majorEastAsia" w:hint="eastAsia"/>
              <w:sz w:val="24"/>
            </w:rPr>
            <w:t>担当）</w:t>
          </w:r>
        </w:p>
        <w:p w14:paraId="46109187" w14:textId="417DF931" w:rsidR="005266D3" w:rsidRDefault="00C7506D" w:rsidP="00A31A3B">
          <w:pPr>
            <w:ind w:firstLineChars="900" w:firstLine="2160"/>
            <w:jc w:val="left"/>
            <w:rPr>
              <w:rFonts w:asciiTheme="majorEastAsia" w:eastAsiaTheme="majorEastAsia" w:hAnsiTheme="majorEastAsia"/>
              <w:sz w:val="24"/>
            </w:rPr>
          </w:pPr>
          <w:r>
            <w:rPr>
              <w:rFonts w:asciiTheme="majorEastAsia" w:eastAsiaTheme="majorEastAsia" w:hAnsiTheme="majorEastAsia" w:hint="eastAsia"/>
              <w:kern w:val="0"/>
              <w:sz w:val="24"/>
            </w:rPr>
            <w:t>柳　　 賢 治</w:t>
          </w:r>
          <w:r w:rsidR="00D42BEC">
            <w:rPr>
              <w:rFonts w:asciiTheme="majorEastAsia" w:eastAsiaTheme="majorEastAsia" w:hAnsiTheme="majorEastAsia" w:hint="eastAsia"/>
              <w:kern w:val="0"/>
              <w:sz w:val="24"/>
            </w:rPr>
            <w:t xml:space="preserve"> </w:t>
          </w:r>
          <w:r w:rsidR="00DF654D">
            <w:rPr>
              <w:rFonts w:asciiTheme="majorEastAsia" w:eastAsiaTheme="majorEastAsia" w:hAnsiTheme="majorEastAsia"/>
              <w:kern w:val="0"/>
              <w:sz w:val="24"/>
            </w:rPr>
            <w:t xml:space="preserve"> </w:t>
          </w:r>
          <w:r w:rsidR="00504D99">
            <w:rPr>
              <w:rFonts w:asciiTheme="majorEastAsia" w:eastAsiaTheme="majorEastAsia" w:hAnsiTheme="majorEastAsia" w:hint="eastAsia"/>
              <w:kern w:val="0"/>
              <w:sz w:val="24"/>
            </w:rPr>
            <w:t>主査</w:t>
          </w:r>
          <w:r w:rsidR="00A01E2C" w:rsidRPr="00D8406E">
            <w:rPr>
              <w:rFonts w:asciiTheme="majorEastAsia" w:eastAsiaTheme="majorEastAsia" w:hAnsiTheme="majorEastAsia" w:hint="eastAsia"/>
              <w:sz w:val="24"/>
            </w:rPr>
            <w:t>（</w:t>
          </w:r>
          <w:r>
            <w:rPr>
              <w:rFonts w:asciiTheme="majorEastAsia" w:eastAsiaTheme="majorEastAsia" w:hAnsiTheme="majorEastAsia" w:hint="eastAsia"/>
              <w:sz w:val="24"/>
            </w:rPr>
            <w:t>資産</w:t>
          </w:r>
          <w:r w:rsidR="00A01E2C" w:rsidRPr="00D8406E">
            <w:rPr>
              <w:rFonts w:asciiTheme="majorEastAsia" w:eastAsiaTheme="majorEastAsia" w:hAnsiTheme="majorEastAsia" w:hint="eastAsia"/>
              <w:sz w:val="24"/>
            </w:rPr>
            <w:t>税担当）</w:t>
          </w:r>
        </w:p>
        <w:p w14:paraId="04ABC1BC" w14:textId="7A483045" w:rsidR="005266D3" w:rsidRPr="00D8406E" w:rsidRDefault="0003682C" w:rsidP="00DF654D">
          <w:pPr>
            <w:ind w:firstLineChars="900" w:firstLine="2160"/>
            <w:jc w:val="left"/>
            <w:rPr>
              <w:rFonts w:asciiTheme="majorEastAsia" w:eastAsiaTheme="majorEastAsia" w:hAnsiTheme="majorEastAsia"/>
              <w:sz w:val="24"/>
            </w:rPr>
          </w:pPr>
          <w:r>
            <w:rPr>
              <w:rFonts w:asciiTheme="majorEastAsia" w:eastAsiaTheme="majorEastAsia" w:hAnsiTheme="majorEastAsia" w:hint="eastAsia"/>
              <w:kern w:val="0"/>
              <w:sz w:val="24"/>
            </w:rPr>
            <w:t>山 田　修 平</w:t>
          </w:r>
          <w:r w:rsidR="005266D3">
            <w:rPr>
              <w:rFonts w:asciiTheme="majorEastAsia" w:eastAsiaTheme="majorEastAsia" w:hAnsiTheme="majorEastAsia" w:hint="eastAsia"/>
              <w:sz w:val="24"/>
            </w:rPr>
            <w:t xml:space="preserve">　</w:t>
          </w:r>
          <w:r w:rsidR="005266D3" w:rsidRPr="00D8406E">
            <w:rPr>
              <w:rFonts w:asciiTheme="majorEastAsia" w:eastAsiaTheme="majorEastAsia" w:hAnsiTheme="majorEastAsia" w:hint="eastAsia"/>
              <w:sz w:val="24"/>
            </w:rPr>
            <w:t>主査（</w:t>
          </w:r>
          <w:r>
            <w:rPr>
              <w:rFonts w:asciiTheme="majorEastAsia" w:eastAsiaTheme="majorEastAsia" w:hAnsiTheme="majorEastAsia" w:hint="eastAsia"/>
              <w:sz w:val="24"/>
            </w:rPr>
            <w:t>法人</w:t>
          </w:r>
          <w:r w:rsidR="005266D3" w:rsidRPr="00D8406E">
            <w:rPr>
              <w:rFonts w:asciiTheme="majorEastAsia" w:eastAsiaTheme="majorEastAsia" w:hAnsiTheme="majorEastAsia" w:hint="eastAsia"/>
              <w:sz w:val="24"/>
            </w:rPr>
            <w:t>税</w:t>
          </w:r>
          <w:r>
            <w:rPr>
              <w:rFonts w:asciiTheme="majorEastAsia" w:eastAsiaTheme="majorEastAsia" w:hAnsiTheme="majorEastAsia" w:hint="eastAsia"/>
              <w:sz w:val="24"/>
            </w:rPr>
            <w:t>・</w:t>
          </w:r>
          <w:r w:rsidR="00C7506D">
            <w:rPr>
              <w:rFonts w:asciiTheme="majorEastAsia" w:eastAsiaTheme="majorEastAsia" w:hAnsiTheme="majorEastAsia" w:hint="eastAsia"/>
              <w:sz w:val="24"/>
            </w:rPr>
            <w:t>源泉所得税・</w:t>
          </w:r>
          <w:r>
            <w:rPr>
              <w:rFonts w:asciiTheme="majorEastAsia" w:eastAsiaTheme="majorEastAsia" w:hAnsiTheme="majorEastAsia" w:hint="eastAsia"/>
              <w:sz w:val="24"/>
            </w:rPr>
            <w:t>消費税</w:t>
          </w:r>
          <w:r w:rsidR="005266D3">
            <w:rPr>
              <w:rFonts w:asciiTheme="majorEastAsia" w:eastAsiaTheme="majorEastAsia" w:hAnsiTheme="majorEastAsia" w:hint="eastAsia"/>
              <w:sz w:val="24"/>
            </w:rPr>
            <w:t>担当</w:t>
          </w:r>
          <w:r w:rsidR="005266D3" w:rsidRPr="00D8406E">
            <w:rPr>
              <w:rFonts w:asciiTheme="majorEastAsia" w:eastAsiaTheme="majorEastAsia" w:hAnsiTheme="majorEastAsia" w:hint="eastAsia"/>
              <w:sz w:val="24"/>
            </w:rPr>
            <w:t>）</w:t>
          </w:r>
        </w:p>
        <w:p w14:paraId="4C340D08" w14:textId="36846F8C" w:rsidR="00A01E2C" w:rsidRDefault="00A01E2C" w:rsidP="00DF654D">
          <w:pPr>
            <w:ind w:leftChars="100" w:left="210" w:firstLineChars="100" w:firstLine="240"/>
            <w:jc w:val="left"/>
            <w:rPr>
              <w:rFonts w:asciiTheme="majorEastAsia" w:eastAsiaTheme="majorEastAsia" w:hAnsiTheme="majorEastAsia"/>
              <w:sz w:val="24"/>
            </w:rPr>
          </w:pPr>
          <w:r w:rsidRPr="00D8406E">
            <w:rPr>
              <w:rFonts w:asciiTheme="majorEastAsia" w:eastAsiaTheme="majorEastAsia" w:hAnsiTheme="majorEastAsia" w:hint="eastAsia"/>
              <w:sz w:val="24"/>
            </w:rPr>
            <w:t>資産評価官</w:t>
          </w:r>
          <w:r>
            <w:rPr>
              <w:rFonts w:asciiTheme="majorEastAsia" w:eastAsiaTheme="majorEastAsia" w:hAnsiTheme="majorEastAsia" w:hint="eastAsia"/>
              <w:sz w:val="24"/>
            </w:rPr>
            <w:t xml:space="preserve">　　</w:t>
          </w:r>
          <w:r w:rsidR="00DF654D">
            <w:rPr>
              <w:rFonts w:asciiTheme="majorEastAsia" w:eastAsiaTheme="majorEastAsia" w:hAnsiTheme="majorEastAsia" w:hint="eastAsia"/>
              <w:sz w:val="24"/>
            </w:rPr>
            <w:t>樋 口</w:t>
          </w:r>
          <w:r w:rsidR="00EB6251">
            <w:rPr>
              <w:rFonts w:asciiTheme="majorEastAsia" w:eastAsiaTheme="majorEastAsia" w:hAnsiTheme="majorEastAsia" w:hint="eastAsia"/>
              <w:sz w:val="24"/>
            </w:rPr>
            <w:t xml:space="preserve">  </w:t>
          </w:r>
          <w:r w:rsidR="00A31A3B">
            <w:rPr>
              <w:rFonts w:asciiTheme="majorEastAsia" w:eastAsiaTheme="majorEastAsia" w:hAnsiTheme="majorEastAsia" w:hint="eastAsia"/>
              <w:sz w:val="24"/>
            </w:rPr>
            <w:t>敦 子</w:t>
          </w:r>
          <w:r>
            <w:rPr>
              <w:rFonts w:asciiTheme="majorEastAsia" w:eastAsiaTheme="majorEastAsia" w:hAnsiTheme="majorEastAsia" w:hint="eastAsia"/>
              <w:sz w:val="24"/>
            </w:rPr>
            <w:t xml:space="preserve">　</w:t>
          </w:r>
          <w:r w:rsidRPr="00D8406E">
            <w:rPr>
              <w:rFonts w:asciiTheme="majorEastAsia" w:eastAsiaTheme="majorEastAsia" w:hAnsiTheme="majorEastAsia" w:hint="eastAsia"/>
              <w:sz w:val="24"/>
            </w:rPr>
            <w:t>主査（資産評価担当）</w:t>
          </w:r>
        </w:p>
        <w:p w14:paraId="141D8AF5" w14:textId="1E44ED5D" w:rsidR="00DF654D" w:rsidRDefault="00DF654D" w:rsidP="00DF654D">
          <w:pPr>
            <w:ind w:leftChars="100" w:left="210" w:firstLineChars="100" w:firstLine="240"/>
            <w:jc w:val="left"/>
            <w:rPr>
              <w:rFonts w:asciiTheme="majorEastAsia" w:eastAsiaTheme="majorEastAsia" w:hAnsiTheme="majorEastAsia"/>
              <w:sz w:val="24"/>
            </w:rPr>
          </w:pPr>
        </w:p>
        <w:p w14:paraId="5552D49D" w14:textId="77777777" w:rsidR="000A467C" w:rsidRDefault="000A467C" w:rsidP="00DF654D">
          <w:pPr>
            <w:ind w:leftChars="100" w:left="210" w:firstLineChars="100" w:firstLine="240"/>
            <w:jc w:val="left"/>
            <w:rPr>
              <w:rFonts w:asciiTheme="majorEastAsia" w:eastAsiaTheme="majorEastAsia" w:hAnsiTheme="majorEastAsia"/>
              <w:sz w:val="24"/>
            </w:rPr>
          </w:pPr>
        </w:p>
        <w:p w14:paraId="03E4CD8B" w14:textId="0DA5D63C" w:rsidR="00A01E2C" w:rsidRPr="00D8406E" w:rsidRDefault="00A01E2C" w:rsidP="00A01E2C">
          <w:pPr>
            <w:rPr>
              <w:rFonts w:asciiTheme="majorEastAsia" w:eastAsiaTheme="majorEastAsia" w:hAnsiTheme="majorEastAsia"/>
              <w:sz w:val="24"/>
            </w:rPr>
          </w:pPr>
          <w:r w:rsidRPr="00D8406E">
            <w:rPr>
              <w:rFonts w:asciiTheme="majorEastAsia" w:eastAsiaTheme="majorEastAsia" w:hAnsiTheme="majorEastAsia" w:hint="eastAsia"/>
              <w:sz w:val="24"/>
              <w:bdr w:val="single" w:sz="4" w:space="0" w:color="auto"/>
            </w:rPr>
            <w:t>質 疑 者</w:t>
          </w:r>
          <w:r w:rsidR="00DF654D">
            <w:rPr>
              <w:rFonts w:asciiTheme="majorEastAsia" w:eastAsiaTheme="majorEastAsia" w:hAnsiTheme="majorEastAsia" w:hint="eastAsia"/>
              <w:sz w:val="24"/>
              <w:bdr w:val="single" w:sz="4" w:space="0" w:color="auto"/>
            </w:rPr>
            <w:t>（予定）</w:t>
          </w:r>
          <w:r w:rsidRPr="00D8406E">
            <w:rPr>
              <w:rFonts w:asciiTheme="majorEastAsia" w:eastAsiaTheme="majorEastAsia" w:hAnsiTheme="majorEastAsia" w:hint="eastAsia"/>
              <w:sz w:val="24"/>
            </w:rPr>
            <w:t xml:space="preserve">　桜美会</w:t>
          </w:r>
        </w:p>
        <w:p w14:paraId="7BADF49B" w14:textId="4BD0E4A1" w:rsidR="00A01E2C" w:rsidRPr="00D8406E" w:rsidRDefault="00A01E2C" w:rsidP="00DF654D">
          <w:pPr>
            <w:ind w:firstLineChars="200" w:firstLine="480"/>
            <w:rPr>
              <w:rFonts w:asciiTheme="majorEastAsia" w:eastAsiaTheme="majorEastAsia" w:hAnsiTheme="majorEastAsia"/>
              <w:sz w:val="20"/>
              <w:szCs w:val="20"/>
            </w:rPr>
          </w:pPr>
          <w:r>
            <w:rPr>
              <w:rFonts w:asciiTheme="majorEastAsia" w:eastAsiaTheme="majorEastAsia" w:hAnsiTheme="majorEastAsia" w:hint="eastAsia"/>
              <w:sz w:val="24"/>
            </w:rPr>
            <w:t>研修担当</w:t>
          </w:r>
          <w:r w:rsidRPr="00D8406E">
            <w:rPr>
              <w:rFonts w:asciiTheme="majorEastAsia" w:eastAsiaTheme="majorEastAsia" w:hAnsiTheme="majorEastAsia" w:hint="eastAsia"/>
              <w:sz w:val="24"/>
            </w:rPr>
            <w:t>常任</w:t>
          </w:r>
          <w:r>
            <w:rPr>
              <w:rFonts w:asciiTheme="majorEastAsia" w:eastAsiaTheme="majorEastAsia" w:hAnsiTheme="majorEastAsia" w:hint="eastAsia"/>
              <w:sz w:val="24"/>
            </w:rPr>
            <w:t xml:space="preserve">副会長　</w:t>
          </w:r>
          <w:r w:rsidR="00A31A3B">
            <w:rPr>
              <w:rFonts w:asciiTheme="majorEastAsia" w:eastAsiaTheme="majorEastAsia" w:hAnsiTheme="majorEastAsia" w:hint="eastAsia"/>
              <w:sz w:val="24"/>
            </w:rPr>
            <w:t>岸 田  光 正</w:t>
          </w:r>
          <w:r w:rsidRPr="00D8406E">
            <w:rPr>
              <w:rFonts w:asciiTheme="majorEastAsia" w:eastAsiaTheme="majorEastAsia" w:hAnsiTheme="majorEastAsia" w:hint="eastAsia"/>
              <w:sz w:val="24"/>
            </w:rPr>
            <w:t>（</w:t>
          </w:r>
          <w:r>
            <w:rPr>
              <w:rFonts w:asciiTheme="majorEastAsia" w:eastAsiaTheme="majorEastAsia" w:hAnsiTheme="majorEastAsia" w:hint="eastAsia"/>
              <w:sz w:val="24"/>
            </w:rPr>
            <w:t>総括</w:t>
          </w:r>
          <w:r w:rsidRPr="00D8406E">
            <w:rPr>
              <w:rFonts w:asciiTheme="majorEastAsia" w:eastAsiaTheme="majorEastAsia" w:hAnsiTheme="majorEastAsia" w:hint="eastAsia"/>
              <w:sz w:val="24"/>
            </w:rPr>
            <w:t>）</w:t>
          </w:r>
        </w:p>
        <w:p w14:paraId="5B8DD777" w14:textId="22EB02B2" w:rsidR="00A01E2C" w:rsidRPr="00D8406E" w:rsidRDefault="00A01E2C" w:rsidP="00A01E2C">
          <w:pPr>
            <w:rPr>
              <w:rFonts w:asciiTheme="majorEastAsia" w:eastAsiaTheme="majorEastAsia" w:hAnsiTheme="majorEastAsia"/>
              <w:sz w:val="20"/>
              <w:szCs w:val="20"/>
            </w:rPr>
          </w:pPr>
          <w:r>
            <w:rPr>
              <w:rFonts w:asciiTheme="majorEastAsia" w:eastAsiaTheme="majorEastAsia" w:hAnsiTheme="majorEastAsia" w:hint="eastAsia"/>
              <w:sz w:val="24"/>
            </w:rPr>
            <w:t xml:space="preserve">　</w:t>
          </w:r>
          <w:r w:rsidR="00DF654D">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研修部長　　　</w:t>
          </w:r>
          <w:r w:rsidR="00A31A3B">
            <w:rPr>
              <w:rFonts w:asciiTheme="majorEastAsia" w:eastAsiaTheme="majorEastAsia" w:hAnsiTheme="majorEastAsia" w:hint="eastAsia"/>
              <w:sz w:val="24"/>
            </w:rPr>
            <w:t>岡 所  伸 一</w:t>
          </w:r>
          <w:r>
            <w:rPr>
              <w:rFonts w:asciiTheme="majorEastAsia" w:eastAsiaTheme="majorEastAsia" w:hAnsiTheme="majorEastAsia" w:hint="eastAsia"/>
              <w:sz w:val="24"/>
            </w:rPr>
            <w:t>（司会担当）</w:t>
          </w:r>
        </w:p>
        <w:p w14:paraId="6B8FE57E" w14:textId="0E5AF514" w:rsidR="00A01E2C" w:rsidRPr="00D8406E" w:rsidRDefault="00A01E2C" w:rsidP="00A01E2C">
          <w:pPr>
            <w:rPr>
              <w:rFonts w:asciiTheme="majorEastAsia" w:eastAsiaTheme="majorEastAsia" w:hAnsiTheme="majorEastAsia"/>
              <w:sz w:val="20"/>
              <w:szCs w:val="20"/>
            </w:rPr>
          </w:pPr>
          <w:r>
            <w:rPr>
              <w:rFonts w:asciiTheme="majorEastAsia" w:eastAsiaTheme="majorEastAsia" w:hAnsiTheme="majorEastAsia" w:hint="eastAsia"/>
              <w:sz w:val="24"/>
            </w:rPr>
            <w:t xml:space="preserve">　</w:t>
          </w:r>
          <w:r w:rsidR="00DF654D">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研修副部長　　</w:t>
          </w:r>
          <w:r w:rsidR="00A31A3B" w:rsidRPr="00A31A3B">
            <w:rPr>
              <w:rFonts w:asciiTheme="majorEastAsia" w:eastAsiaTheme="majorEastAsia" w:hAnsiTheme="majorEastAsia" w:hint="eastAsia"/>
              <w:spacing w:val="80"/>
              <w:kern w:val="0"/>
              <w:sz w:val="24"/>
              <w:fitText w:val="1440" w:id="-1723639040"/>
            </w:rPr>
            <w:t>前川秀</w:t>
          </w:r>
          <w:r w:rsidR="00A31A3B" w:rsidRPr="00A31A3B">
            <w:rPr>
              <w:rFonts w:asciiTheme="majorEastAsia" w:eastAsiaTheme="majorEastAsia" w:hAnsiTheme="majorEastAsia" w:hint="eastAsia"/>
              <w:kern w:val="0"/>
              <w:sz w:val="24"/>
              <w:fitText w:val="1440" w:id="-1723639040"/>
            </w:rPr>
            <w:t>行</w:t>
          </w:r>
          <w:r>
            <w:rPr>
              <w:rFonts w:asciiTheme="majorEastAsia" w:eastAsiaTheme="majorEastAsia" w:hAnsiTheme="majorEastAsia" w:hint="eastAsia"/>
              <w:sz w:val="24"/>
            </w:rPr>
            <w:t>（</w:t>
          </w:r>
          <w:r w:rsidR="00A31A3B">
            <w:rPr>
              <w:rFonts w:asciiTheme="majorEastAsia" w:eastAsiaTheme="majorEastAsia" w:hAnsiTheme="majorEastAsia" w:hint="eastAsia"/>
              <w:sz w:val="24"/>
            </w:rPr>
            <w:t>所得税</w:t>
          </w:r>
          <w:r>
            <w:rPr>
              <w:rFonts w:asciiTheme="majorEastAsia" w:eastAsiaTheme="majorEastAsia" w:hAnsiTheme="majorEastAsia" w:hint="eastAsia"/>
              <w:sz w:val="24"/>
            </w:rPr>
            <w:t>担当）</w:t>
          </w:r>
        </w:p>
        <w:p w14:paraId="0A63F6E2" w14:textId="3D11372C" w:rsidR="00A01E2C" w:rsidRPr="00D8406E" w:rsidRDefault="00A01E2C" w:rsidP="00A01E2C">
          <w:pPr>
            <w:rPr>
              <w:rFonts w:asciiTheme="majorEastAsia" w:eastAsiaTheme="majorEastAsia" w:hAnsiTheme="majorEastAsia"/>
              <w:sz w:val="20"/>
              <w:szCs w:val="20"/>
            </w:rPr>
          </w:pPr>
          <w:r>
            <w:rPr>
              <w:rFonts w:asciiTheme="majorEastAsia" w:eastAsiaTheme="majorEastAsia" w:hAnsiTheme="majorEastAsia" w:hint="eastAsia"/>
              <w:sz w:val="24"/>
            </w:rPr>
            <w:t xml:space="preserve">　</w:t>
          </w:r>
          <w:r w:rsidR="00DF654D">
            <w:rPr>
              <w:rFonts w:asciiTheme="majorEastAsia" w:eastAsiaTheme="majorEastAsia" w:hAnsiTheme="majorEastAsia" w:hint="eastAsia"/>
              <w:sz w:val="24"/>
            </w:rPr>
            <w:t xml:space="preserve">　</w:t>
          </w:r>
          <w:r w:rsidRPr="00D8406E">
            <w:rPr>
              <w:rFonts w:asciiTheme="majorEastAsia" w:eastAsiaTheme="majorEastAsia" w:hAnsiTheme="majorEastAsia" w:hint="eastAsia"/>
              <w:sz w:val="24"/>
            </w:rPr>
            <w:t xml:space="preserve">研修部員　　</w:t>
          </w:r>
          <w:r>
            <w:rPr>
              <w:rFonts w:asciiTheme="majorEastAsia" w:eastAsiaTheme="majorEastAsia" w:hAnsiTheme="majorEastAsia" w:hint="eastAsia"/>
              <w:sz w:val="24"/>
            </w:rPr>
            <w:t xml:space="preserve">　</w:t>
          </w:r>
          <w:r w:rsidR="00A31A3B" w:rsidRPr="00D8406E">
            <w:rPr>
              <w:rFonts w:asciiTheme="majorEastAsia" w:eastAsiaTheme="majorEastAsia" w:hAnsiTheme="majorEastAsia" w:hint="eastAsia"/>
              <w:sz w:val="24"/>
            </w:rPr>
            <w:t>長</w:t>
          </w:r>
          <w:r w:rsidR="00A31A3B">
            <w:rPr>
              <w:rFonts w:asciiTheme="majorEastAsia" w:eastAsiaTheme="majorEastAsia" w:hAnsiTheme="majorEastAsia" w:hint="eastAsia"/>
              <w:sz w:val="24"/>
            </w:rPr>
            <w:t xml:space="preserve"> </w:t>
          </w:r>
          <w:r w:rsidR="00A31A3B" w:rsidRPr="00D8406E">
            <w:rPr>
              <w:rFonts w:asciiTheme="majorEastAsia" w:eastAsiaTheme="majorEastAsia" w:hAnsiTheme="majorEastAsia" w:hint="eastAsia"/>
              <w:sz w:val="24"/>
            </w:rPr>
            <w:t>田</w:t>
          </w:r>
          <w:r w:rsidR="00A31A3B">
            <w:rPr>
              <w:rFonts w:asciiTheme="majorEastAsia" w:eastAsiaTheme="majorEastAsia" w:hAnsiTheme="majorEastAsia" w:hint="eastAsia"/>
              <w:sz w:val="24"/>
            </w:rPr>
            <w:t xml:space="preserve">  義 博</w:t>
          </w:r>
          <w:r>
            <w:rPr>
              <w:rFonts w:asciiTheme="majorEastAsia" w:eastAsiaTheme="majorEastAsia" w:hAnsiTheme="majorEastAsia" w:hint="eastAsia"/>
              <w:sz w:val="24"/>
            </w:rPr>
            <w:t>（</w:t>
          </w:r>
          <w:r w:rsidR="00A31A3B">
            <w:rPr>
              <w:rFonts w:asciiTheme="majorEastAsia" w:eastAsiaTheme="majorEastAsia" w:hAnsiTheme="majorEastAsia" w:hint="eastAsia"/>
              <w:sz w:val="24"/>
            </w:rPr>
            <w:t>所得税</w:t>
          </w:r>
          <w:r>
            <w:rPr>
              <w:rFonts w:asciiTheme="majorEastAsia" w:eastAsiaTheme="majorEastAsia" w:hAnsiTheme="majorEastAsia" w:hint="eastAsia"/>
              <w:sz w:val="24"/>
            </w:rPr>
            <w:t>担当）</w:t>
          </w:r>
        </w:p>
        <w:p w14:paraId="3802E2FD" w14:textId="72D49BAC" w:rsidR="00A01E2C" w:rsidRDefault="00A31A3B" w:rsidP="00DF654D">
          <w:pPr>
            <w:tabs>
              <w:tab w:val="left" w:pos="2926"/>
              <w:tab w:val="left" w:pos="4870"/>
              <w:tab w:val="left" w:pos="6750"/>
              <w:tab w:val="left" w:pos="9355"/>
            </w:tabs>
            <w:adjustRightInd w:val="0"/>
            <w:ind w:rightChars="-58" w:right="-122" w:firstLineChars="900" w:firstLine="2160"/>
            <w:jc w:val="left"/>
            <w:rPr>
              <w:rFonts w:asciiTheme="majorEastAsia" w:eastAsiaTheme="majorEastAsia" w:hAnsiTheme="majorEastAsia"/>
              <w:sz w:val="24"/>
            </w:rPr>
          </w:pPr>
          <w:r>
            <w:rPr>
              <w:rFonts w:asciiTheme="majorEastAsia" w:eastAsiaTheme="majorEastAsia" w:hAnsiTheme="majorEastAsia" w:hint="eastAsia"/>
              <w:sz w:val="24"/>
            </w:rPr>
            <w:t>中</w:t>
          </w:r>
          <w:r w:rsidR="00A01E2C" w:rsidRPr="00D8406E">
            <w:rPr>
              <w:rFonts w:asciiTheme="majorEastAsia" w:eastAsiaTheme="majorEastAsia" w:hAnsiTheme="majorEastAsia" w:hint="eastAsia"/>
              <w:sz w:val="24"/>
            </w:rPr>
            <w:t xml:space="preserve">　</w:t>
          </w:r>
          <w:r w:rsidR="00A01E2C">
            <w:rPr>
              <w:rFonts w:asciiTheme="majorEastAsia" w:eastAsiaTheme="majorEastAsia" w:hAnsiTheme="majorEastAsia" w:hint="eastAsia"/>
              <w:sz w:val="24"/>
            </w:rPr>
            <w:t xml:space="preserve">   </w:t>
          </w:r>
          <w:r>
            <w:rPr>
              <w:rFonts w:asciiTheme="majorEastAsia" w:eastAsiaTheme="majorEastAsia" w:hAnsiTheme="majorEastAsia" w:hint="eastAsia"/>
              <w:sz w:val="24"/>
            </w:rPr>
            <w:t>秀 之</w:t>
          </w:r>
          <w:r w:rsidR="00A01E2C">
            <w:rPr>
              <w:rFonts w:asciiTheme="majorEastAsia" w:eastAsiaTheme="majorEastAsia" w:hAnsiTheme="majorEastAsia" w:hint="eastAsia"/>
              <w:sz w:val="24"/>
            </w:rPr>
            <w:t>（</w:t>
          </w:r>
          <w:r>
            <w:rPr>
              <w:rFonts w:asciiTheme="majorEastAsia" w:eastAsiaTheme="majorEastAsia" w:hAnsiTheme="majorEastAsia" w:hint="eastAsia"/>
              <w:sz w:val="24"/>
            </w:rPr>
            <w:t>所得税</w:t>
          </w:r>
          <w:r w:rsidR="00A01E2C">
            <w:rPr>
              <w:rFonts w:asciiTheme="majorEastAsia" w:eastAsiaTheme="majorEastAsia" w:hAnsiTheme="majorEastAsia" w:hint="eastAsia"/>
              <w:sz w:val="24"/>
            </w:rPr>
            <w:t>担当）</w:t>
          </w:r>
        </w:p>
        <w:p w14:paraId="61CAE82A" w14:textId="54A4D96D" w:rsidR="00A01E2C" w:rsidRDefault="00C7506D" w:rsidP="00DF654D">
          <w:pPr>
            <w:tabs>
              <w:tab w:val="left" w:pos="2926"/>
              <w:tab w:val="left" w:pos="4875"/>
              <w:tab w:val="left" w:pos="6750"/>
              <w:tab w:val="left" w:pos="9355"/>
            </w:tabs>
            <w:adjustRightInd w:val="0"/>
            <w:ind w:rightChars="-58" w:right="-122" w:firstLineChars="900" w:firstLine="2160"/>
            <w:jc w:val="left"/>
            <w:rPr>
              <w:rFonts w:asciiTheme="majorEastAsia" w:eastAsiaTheme="majorEastAsia" w:hAnsiTheme="majorEastAsia"/>
              <w:sz w:val="24"/>
            </w:rPr>
          </w:pPr>
          <w:r>
            <w:rPr>
              <w:rFonts w:asciiTheme="majorEastAsia" w:eastAsiaTheme="majorEastAsia" w:hAnsiTheme="majorEastAsia" w:hint="eastAsia"/>
              <w:sz w:val="24"/>
            </w:rPr>
            <w:t>小 山　琢 志</w:t>
          </w:r>
          <w:r w:rsidR="00A01E2C">
            <w:rPr>
              <w:rFonts w:asciiTheme="majorEastAsia" w:eastAsiaTheme="majorEastAsia" w:hAnsiTheme="majorEastAsia" w:hint="eastAsia"/>
              <w:sz w:val="24"/>
            </w:rPr>
            <w:t>（</w:t>
          </w:r>
          <w:r w:rsidR="00A31A3B">
            <w:rPr>
              <w:rFonts w:asciiTheme="majorEastAsia" w:eastAsiaTheme="majorEastAsia" w:hAnsiTheme="majorEastAsia" w:hint="eastAsia"/>
              <w:sz w:val="24"/>
            </w:rPr>
            <w:t>資産税</w:t>
          </w:r>
          <w:r w:rsidR="00A01E2C">
            <w:rPr>
              <w:rFonts w:asciiTheme="majorEastAsia" w:eastAsiaTheme="majorEastAsia" w:hAnsiTheme="majorEastAsia" w:hint="eastAsia"/>
              <w:sz w:val="24"/>
            </w:rPr>
            <w:t>担当）</w:t>
          </w:r>
        </w:p>
        <w:p w14:paraId="7DCCAD88" w14:textId="7516846F" w:rsidR="00A31A3B" w:rsidRDefault="00C7506D" w:rsidP="00DF654D">
          <w:pPr>
            <w:tabs>
              <w:tab w:val="left" w:pos="2926"/>
              <w:tab w:val="left" w:pos="4875"/>
              <w:tab w:val="left" w:pos="6750"/>
              <w:tab w:val="left" w:pos="9355"/>
            </w:tabs>
            <w:adjustRightInd w:val="0"/>
            <w:ind w:rightChars="-58" w:right="-122" w:firstLineChars="900" w:firstLine="2160"/>
            <w:jc w:val="left"/>
            <w:rPr>
              <w:rFonts w:asciiTheme="majorEastAsia" w:eastAsiaTheme="majorEastAsia" w:hAnsiTheme="majorEastAsia"/>
              <w:sz w:val="24"/>
            </w:rPr>
          </w:pPr>
          <w:r>
            <w:rPr>
              <w:rFonts w:asciiTheme="majorEastAsia" w:eastAsiaTheme="majorEastAsia" w:hAnsiTheme="majorEastAsia" w:hint="eastAsia"/>
              <w:sz w:val="24"/>
            </w:rPr>
            <w:t>堀 内　眞 之</w:t>
          </w:r>
          <w:r w:rsidR="00A31A3B">
            <w:rPr>
              <w:rFonts w:asciiTheme="majorEastAsia" w:eastAsiaTheme="majorEastAsia" w:hAnsiTheme="majorEastAsia" w:hint="eastAsia"/>
              <w:sz w:val="24"/>
            </w:rPr>
            <w:t>（資産税</w:t>
          </w:r>
          <w:r>
            <w:rPr>
              <w:rFonts w:asciiTheme="majorEastAsia" w:eastAsiaTheme="majorEastAsia" w:hAnsiTheme="majorEastAsia" w:hint="eastAsia"/>
              <w:sz w:val="24"/>
            </w:rPr>
            <w:t>・資産評価</w:t>
          </w:r>
          <w:r w:rsidR="00A31A3B">
            <w:rPr>
              <w:rFonts w:asciiTheme="majorEastAsia" w:eastAsiaTheme="majorEastAsia" w:hAnsiTheme="majorEastAsia" w:hint="eastAsia"/>
              <w:sz w:val="24"/>
            </w:rPr>
            <w:t>担当）</w:t>
          </w:r>
        </w:p>
        <w:p w14:paraId="40396E72" w14:textId="768F191E" w:rsidR="00A01E2C" w:rsidRDefault="00CF45AE" w:rsidP="00DF654D">
          <w:pPr>
            <w:tabs>
              <w:tab w:val="left" w:pos="2926"/>
              <w:tab w:val="left" w:pos="4875"/>
              <w:tab w:val="left" w:pos="6750"/>
              <w:tab w:val="left" w:pos="9355"/>
            </w:tabs>
            <w:adjustRightInd w:val="0"/>
            <w:ind w:rightChars="-58" w:right="-122" w:firstLineChars="900" w:firstLine="2160"/>
            <w:jc w:val="left"/>
            <w:rPr>
              <w:rFonts w:asciiTheme="majorEastAsia" w:eastAsiaTheme="majorEastAsia" w:hAnsiTheme="majorEastAsia"/>
              <w:sz w:val="24"/>
            </w:rPr>
          </w:pPr>
          <w:r>
            <w:rPr>
              <w:rFonts w:asciiTheme="majorEastAsia" w:eastAsiaTheme="majorEastAsia" w:hAnsiTheme="majorEastAsia" w:hint="eastAsia"/>
              <w:sz w:val="24"/>
            </w:rPr>
            <w:t>舩 冨　康 次</w:t>
          </w:r>
          <w:r w:rsidR="00A01E2C">
            <w:rPr>
              <w:rFonts w:asciiTheme="majorEastAsia" w:eastAsiaTheme="majorEastAsia" w:hAnsiTheme="majorEastAsia" w:hint="eastAsia"/>
              <w:sz w:val="24"/>
            </w:rPr>
            <w:t>（</w:t>
          </w:r>
          <w:r w:rsidR="00A31A3B">
            <w:rPr>
              <w:rFonts w:asciiTheme="majorEastAsia" w:eastAsiaTheme="majorEastAsia" w:hAnsiTheme="majorEastAsia" w:hint="eastAsia"/>
              <w:sz w:val="24"/>
            </w:rPr>
            <w:t>法人税</w:t>
          </w:r>
          <w:r w:rsidR="00A01E2C">
            <w:rPr>
              <w:rFonts w:asciiTheme="majorEastAsia" w:eastAsiaTheme="majorEastAsia" w:hAnsiTheme="majorEastAsia" w:hint="eastAsia"/>
              <w:sz w:val="24"/>
            </w:rPr>
            <w:t>担当）</w:t>
          </w:r>
        </w:p>
        <w:p w14:paraId="764EE76C" w14:textId="69CDD53B" w:rsidR="00EB6251" w:rsidRPr="00D8406E" w:rsidRDefault="00C965DC" w:rsidP="00DF654D">
          <w:pPr>
            <w:tabs>
              <w:tab w:val="left" w:pos="2926"/>
              <w:tab w:val="left" w:pos="4875"/>
              <w:tab w:val="left" w:pos="6750"/>
              <w:tab w:val="left" w:pos="9355"/>
            </w:tabs>
            <w:adjustRightInd w:val="0"/>
            <w:ind w:rightChars="-58" w:right="-122" w:firstLineChars="900" w:firstLine="2160"/>
            <w:jc w:val="left"/>
            <w:rPr>
              <w:rFonts w:asciiTheme="majorEastAsia" w:eastAsiaTheme="majorEastAsia" w:hAnsiTheme="majorEastAsia"/>
              <w:sz w:val="20"/>
              <w:szCs w:val="20"/>
            </w:rPr>
          </w:pPr>
          <w:r>
            <w:rPr>
              <w:rFonts w:asciiTheme="majorEastAsia" w:eastAsiaTheme="majorEastAsia" w:hAnsiTheme="majorEastAsia" w:hint="eastAsia"/>
              <w:sz w:val="24"/>
            </w:rPr>
            <w:t>中 塚　秀 聡</w:t>
          </w:r>
          <w:r w:rsidR="00EB6251">
            <w:rPr>
              <w:rFonts w:asciiTheme="majorEastAsia" w:eastAsiaTheme="majorEastAsia" w:hAnsiTheme="majorEastAsia" w:hint="eastAsia"/>
              <w:sz w:val="24"/>
            </w:rPr>
            <w:t>（</w:t>
          </w:r>
          <w:r w:rsidR="000A467C">
            <w:rPr>
              <w:rFonts w:asciiTheme="majorEastAsia" w:eastAsiaTheme="majorEastAsia" w:hAnsiTheme="majorEastAsia" w:hint="eastAsia"/>
              <w:sz w:val="24"/>
            </w:rPr>
            <w:t>法人税</w:t>
          </w:r>
          <w:r w:rsidR="00EB6251">
            <w:rPr>
              <w:rFonts w:asciiTheme="majorEastAsia" w:eastAsiaTheme="majorEastAsia" w:hAnsiTheme="majorEastAsia" w:hint="eastAsia"/>
              <w:sz w:val="24"/>
            </w:rPr>
            <w:t>担当）</w:t>
          </w:r>
        </w:p>
        <w:p w14:paraId="4C111C89" w14:textId="5A986E96" w:rsidR="00173FE9" w:rsidRDefault="00C965DC" w:rsidP="00DF654D">
          <w:pPr>
            <w:tabs>
              <w:tab w:val="left" w:pos="2926"/>
              <w:tab w:val="left" w:pos="4875"/>
              <w:tab w:val="left" w:pos="6750"/>
              <w:tab w:val="left" w:pos="9355"/>
            </w:tabs>
            <w:adjustRightInd w:val="0"/>
            <w:ind w:rightChars="-58" w:right="-122" w:firstLineChars="900" w:firstLine="2160"/>
            <w:jc w:val="left"/>
            <w:rPr>
              <w:rFonts w:asciiTheme="majorEastAsia" w:eastAsiaTheme="majorEastAsia" w:hAnsiTheme="majorEastAsia"/>
              <w:sz w:val="24"/>
            </w:rPr>
          </w:pPr>
          <w:r>
            <w:rPr>
              <w:rFonts w:asciiTheme="majorEastAsia" w:eastAsiaTheme="majorEastAsia" w:hAnsiTheme="majorEastAsia" w:hint="eastAsia"/>
              <w:sz w:val="24"/>
            </w:rPr>
            <w:t>村 井　淳 一</w:t>
          </w:r>
          <w:r w:rsidR="00A01E2C">
            <w:rPr>
              <w:rFonts w:asciiTheme="majorEastAsia" w:eastAsiaTheme="majorEastAsia" w:hAnsiTheme="majorEastAsia" w:hint="eastAsia"/>
              <w:sz w:val="24"/>
            </w:rPr>
            <w:t>（</w:t>
          </w:r>
          <w:r w:rsidR="00C7506D">
            <w:rPr>
              <w:rFonts w:asciiTheme="majorEastAsia" w:eastAsiaTheme="majorEastAsia" w:hAnsiTheme="majorEastAsia" w:hint="eastAsia"/>
              <w:sz w:val="24"/>
            </w:rPr>
            <w:t>源泉所得税</w:t>
          </w:r>
          <w:r w:rsidR="000A467C">
            <w:rPr>
              <w:rFonts w:asciiTheme="majorEastAsia" w:eastAsiaTheme="majorEastAsia" w:hAnsiTheme="majorEastAsia" w:hint="eastAsia"/>
              <w:sz w:val="24"/>
            </w:rPr>
            <w:t>・消費税</w:t>
          </w:r>
          <w:r w:rsidR="00A01E2C">
            <w:rPr>
              <w:rFonts w:asciiTheme="majorEastAsia" w:eastAsiaTheme="majorEastAsia" w:hAnsiTheme="majorEastAsia" w:hint="eastAsia"/>
              <w:sz w:val="24"/>
            </w:rPr>
            <w:t>担当）</w:t>
          </w:r>
        </w:p>
        <w:p w14:paraId="04196F5C" w14:textId="1E08F6CC" w:rsidR="00A01E2C" w:rsidRDefault="00B167B5" w:rsidP="00A31A3B">
          <w:pPr>
            <w:tabs>
              <w:tab w:val="left" w:pos="2926"/>
              <w:tab w:val="left" w:pos="4875"/>
              <w:tab w:val="left" w:pos="6750"/>
              <w:tab w:val="left" w:pos="9355"/>
            </w:tabs>
            <w:adjustRightInd w:val="0"/>
            <w:ind w:rightChars="-58" w:right="-122" w:firstLineChars="500" w:firstLine="1200"/>
            <w:rPr>
              <w:rFonts w:asciiTheme="majorEastAsia" w:eastAsiaTheme="majorEastAsia" w:hAnsiTheme="majorEastAsia"/>
              <w:sz w:val="24"/>
            </w:rPr>
          </w:pPr>
          <w:r>
            <w:rPr>
              <w:rFonts w:asciiTheme="majorEastAsia" w:eastAsiaTheme="majorEastAsia" w:hAnsiTheme="majorEastAsia" w:hint="eastAsia"/>
              <w:sz w:val="24"/>
            </w:rPr>
            <w:t xml:space="preserve">     </w:t>
          </w:r>
          <w:r w:rsidR="00DF654D">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p>
        <w:p w14:paraId="58F0B4F8" w14:textId="77777777" w:rsidR="00A31A3B" w:rsidRDefault="00A31A3B" w:rsidP="00A31A3B">
          <w:pPr>
            <w:tabs>
              <w:tab w:val="left" w:pos="2926"/>
              <w:tab w:val="left" w:pos="4875"/>
              <w:tab w:val="left" w:pos="6750"/>
              <w:tab w:val="left" w:pos="9355"/>
            </w:tabs>
            <w:adjustRightInd w:val="0"/>
            <w:ind w:rightChars="-58" w:right="-122" w:firstLineChars="500" w:firstLine="1200"/>
            <w:rPr>
              <w:rFonts w:asciiTheme="majorEastAsia" w:eastAsiaTheme="majorEastAsia" w:hAnsiTheme="majorEastAsia"/>
              <w:sz w:val="24"/>
            </w:rPr>
          </w:pPr>
        </w:p>
        <w:p w14:paraId="412C14C5" w14:textId="5325AF18" w:rsidR="00DF654D" w:rsidRDefault="00DF654D" w:rsidP="00A01E2C">
          <w:pPr>
            <w:tabs>
              <w:tab w:val="left" w:pos="2940"/>
              <w:tab w:val="left" w:pos="4875"/>
              <w:tab w:val="left" w:pos="6750"/>
              <w:tab w:val="left" w:pos="9355"/>
            </w:tabs>
            <w:adjustRightInd w:val="0"/>
            <w:ind w:rightChars="-58" w:right="-122" w:firstLineChars="100" w:firstLine="240"/>
            <w:jc w:val="left"/>
            <w:rPr>
              <w:rFonts w:asciiTheme="majorEastAsia" w:eastAsiaTheme="majorEastAsia" w:hAnsiTheme="majorEastAsia"/>
              <w:sz w:val="24"/>
            </w:rPr>
          </w:pPr>
        </w:p>
        <w:p w14:paraId="6ECB8C43" w14:textId="11D0CC2C" w:rsidR="00DF654D" w:rsidRDefault="00DF654D" w:rsidP="00A01E2C">
          <w:pPr>
            <w:tabs>
              <w:tab w:val="left" w:pos="2940"/>
              <w:tab w:val="left" w:pos="4875"/>
              <w:tab w:val="left" w:pos="6750"/>
              <w:tab w:val="left" w:pos="9355"/>
            </w:tabs>
            <w:adjustRightInd w:val="0"/>
            <w:ind w:rightChars="-58" w:right="-122" w:firstLineChars="100" w:firstLine="240"/>
            <w:jc w:val="left"/>
            <w:rPr>
              <w:rFonts w:asciiTheme="majorEastAsia" w:eastAsiaTheme="majorEastAsia" w:hAnsiTheme="majorEastAsia"/>
              <w:sz w:val="24"/>
            </w:rPr>
          </w:pPr>
        </w:p>
        <w:p w14:paraId="123561C5" w14:textId="77777777" w:rsidR="00DF654D" w:rsidRPr="00B0277D" w:rsidRDefault="00DF654D" w:rsidP="00A01E2C">
          <w:pPr>
            <w:tabs>
              <w:tab w:val="left" w:pos="2940"/>
              <w:tab w:val="left" w:pos="4875"/>
              <w:tab w:val="left" w:pos="6750"/>
              <w:tab w:val="left" w:pos="9355"/>
            </w:tabs>
            <w:adjustRightInd w:val="0"/>
            <w:ind w:rightChars="-58" w:right="-122" w:firstLineChars="100" w:firstLine="240"/>
            <w:jc w:val="left"/>
            <w:rPr>
              <w:rFonts w:asciiTheme="majorEastAsia" w:eastAsiaTheme="majorEastAsia" w:hAnsiTheme="majorEastAsia"/>
              <w:sz w:val="24"/>
            </w:rPr>
          </w:pPr>
        </w:p>
        <w:p w14:paraId="6943B41F" w14:textId="77777777" w:rsidR="004F79EE" w:rsidRPr="00FC73D4" w:rsidRDefault="004F79EE" w:rsidP="004F79EE">
          <w:pPr>
            <w:jc w:val="center"/>
            <w:rPr>
              <w:rFonts w:asciiTheme="majorEastAsia" w:eastAsiaTheme="majorEastAsia" w:hAnsiTheme="majorEastAsia"/>
              <w:sz w:val="32"/>
              <w:szCs w:val="32"/>
            </w:rPr>
          </w:pPr>
          <w:r w:rsidRPr="00FC73D4">
            <w:rPr>
              <w:rFonts w:asciiTheme="majorEastAsia" w:eastAsiaTheme="majorEastAsia" w:hAnsiTheme="majorEastAsia" w:hint="eastAsia"/>
              <w:sz w:val="32"/>
              <w:szCs w:val="32"/>
              <w:bdr w:val="single" w:sz="4" w:space="0" w:color="auto"/>
            </w:rPr>
            <w:t>事　例　目　次</w:t>
          </w:r>
        </w:p>
        <w:p w14:paraId="65620078" w14:textId="77777777" w:rsidR="00F66974" w:rsidRDefault="00F66974" w:rsidP="00FC73D4">
          <w:pPr>
            <w:ind w:left="1701" w:rightChars="-13" w:right="-27" w:hanging="1701"/>
            <w:rPr>
              <w:rFonts w:asciiTheme="majorEastAsia" w:eastAsiaTheme="majorEastAsia" w:hAnsiTheme="majorEastAsia"/>
              <w:sz w:val="24"/>
            </w:rPr>
          </w:pPr>
        </w:p>
        <w:p w14:paraId="25BFCC08" w14:textId="77777777" w:rsidR="003B4A63" w:rsidRPr="003B4A63" w:rsidRDefault="003B4A63" w:rsidP="003B4A63">
          <w:pPr>
            <w:rPr>
              <w:rFonts w:ascii="ＭＳ ゴシック" w:eastAsia="ＭＳ ゴシック" w:hAnsi="ＭＳ ゴシック"/>
              <w:sz w:val="24"/>
            </w:rPr>
          </w:pPr>
          <w:r w:rsidRPr="003B4A63">
            <w:rPr>
              <w:rFonts w:ascii="ＭＳ ゴシック" w:eastAsia="ＭＳ ゴシック" w:hAnsi="ＭＳ ゴシック" w:hint="eastAsia"/>
              <w:sz w:val="24"/>
            </w:rPr>
            <w:t>【所得税】</w:t>
          </w:r>
        </w:p>
        <w:p w14:paraId="3E3DCC71" w14:textId="1B935AB3" w:rsidR="003B4A63" w:rsidRDefault="003B4A63" w:rsidP="003B4A63">
          <w:pPr>
            <w:ind w:left="468" w:hangingChars="195" w:hanging="468"/>
            <w:rPr>
              <w:rFonts w:ascii="ＭＳ 明朝" w:hAnsi="ＭＳ 明朝"/>
              <w:sz w:val="24"/>
            </w:rPr>
          </w:pPr>
          <w:r w:rsidRPr="003B4A63">
            <w:rPr>
              <w:rFonts w:ascii="ＭＳ ゴシック" w:eastAsia="ＭＳ ゴシック" w:hAnsi="ＭＳ ゴシック" w:hint="eastAsia"/>
              <w:sz w:val="24"/>
            </w:rPr>
            <w:t>Ｑ１</w:t>
          </w:r>
          <w:r w:rsidRPr="003B4A63">
            <w:rPr>
              <w:rFonts w:ascii="ＭＳ 明朝" w:hAnsi="ＭＳ 明朝" w:hint="eastAsia"/>
              <w:sz w:val="24"/>
            </w:rPr>
            <w:t xml:space="preserve">　</w:t>
          </w:r>
          <w:r w:rsidR="008C2FDB" w:rsidRPr="008C2FDB">
            <w:rPr>
              <w:rFonts w:ascii="ＭＳ 明朝" w:hAnsi="ＭＳ 明朝" w:hint="eastAsia"/>
              <w:sz w:val="24"/>
            </w:rPr>
            <w:t>上場株式等に係る配当所得等の課税の特例等の令和4年度改正の内容</w:t>
          </w:r>
          <w:r w:rsidR="008C2FDB">
            <w:rPr>
              <w:rFonts w:ascii="ＭＳ 明朝" w:hAnsi="ＭＳ 明朝" w:hint="eastAsia"/>
              <w:sz w:val="24"/>
            </w:rPr>
            <w:t>につい</w:t>
          </w:r>
        </w:p>
        <w:p w14:paraId="4A0311D1" w14:textId="4F7D90E6" w:rsidR="003B4A63" w:rsidRPr="003B4A63" w:rsidRDefault="003B4A63" w:rsidP="003B4A63">
          <w:pPr>
            <w:ind w:left="468" w:hangingChars="195" w:hanging="468"/>
            <w:rPr>
              <w:rFonts w:ascii="ＭＳ 明朝" w:hAnsi="ＭＳ 明朝"/>
              <w:sz w:val="24"/>
            </w:rPr>
          </w:pPr>
          <w:r>
            <w:rPr>
              <w:rFonts w:ascii="ＭＳ 明朝" w:hAnsi="ＭＳ 明朝" w:hint="eastAsia"/>
              <w:sz w:val="24"/>
            </w:rPr>
            <w:t xml:space="preserve">　　</w:t>
          </w:r>
          <w:r w:rsidRPr="003B4A63">
            <w:rPr>
              <w:rFonts w:ascii="ＭＳ 明朝" w:hAnsi="ＭＳ 明朝" w:hint="eastAsia"/>
              <w:sz w:val="24"/>
            </w:rPr>
            <w:t>て</w:t>
          </w:r>
          <w:r>
            <w:rPr>
              <w:rFonts w:ascii="ＭＳ 明朝" w:hAnsi="ＭＳ 明朝" w:hint="eastAsia"/>
              <w:sz w:val="24"/>
            </w:rPr>
            <w:t xml:space="preserve">　・</w:t>
          </w:r>
          <w:r w:rsidR="008C2FDB">
            <w:rPr>
              <w:rFonts w:ascii="ＭＳ 明朝" w:hAnsi="ＭＳ 明朝" w:hint="eastAsia"/>
              <w:sz w:val="24"/>
            </w:rPr>
            <w:t>・・・</w:t>
          </w:r>
          <w:r>
            <w:rPr>
              <w:rFonts w:ascii="ＭＳ 明朝" w:hAnsi="ＭＳ 明朝" w:hint="eastAsia"/>
              <w:sz w:val="24"/>
            </w:rPr>
            <w:t>・・・・・・・・・・・・・・・・・・・・・・・・・・・・・</w:t>
          </w:r>
          <w:r w:rsidR="00A70502">
            <w:rPr>
              <w:rFonts w:ascii="ＭＳ 明朝" w:hAnsi="ＭＳ 明朝" w:hint="eastAsia"/>
              <w:sz w:val="24"/>
            </w:rPr>
            <w:t xml:space="preserve">　２</w:t>
          </w:r>
        </w:p>
        <w:p w14:paraId="72CF60A1" w14:textId="18494155" w:rsidR="003B4A63" w:rsidRPr="003B4A63" w:rsidRDefault="003B4A63" w:rsidP="003B4A63">
          <w:pPr>
            <w:rPr>
              <w:rFonts w:ascii="ＭＳ 明朝" w:hAnsi="ＭＳ 明朝"/>
              <w:sz w:val="24"/>
            </w:rPr>
          </w:pPr>
          <w:r w:rsidRPr="003B4A63">
            <w:rPr>
              <w:rFonts w:ascii="ＭＳ ゴシック" w:eastAsia="ＭＳ ゴシック" w:hAnsi="ＭＳ ゴシック" w:hint="eastAsia"/>
              <w:sz w:val="24"/>
            </w:rPr>
            <w:t>Ｑ２</w:t>
          </w:r>
          <w:r w:rsidRPr="003B4A63">
            <w:rPr>
              <w:rFonts w:ascii="ＭＳ 明朝" w:hAnsi="ＭＳ 明朝" w:hint="eastAsia"/>
              <w:sz w:val="24"/>
            </w:rPr>
            <w:t xml:space="preserve">　</w:t>
          </w:r>
          <w:r w:rsidR="008C2FDB" w:rsidRPr="008C2FDB">
            <w:rPr>
              <w:rFonts w:ascii="ＭＳ 明朝" w:hAnsi="ＭＳ 明朝" w:hint="eastAsia"/>
              <w:sz w:val="24"/>
            </w:rPr>
            <w:t>住宅借入金等特別控除に係る令和4年度改正の内容について</w:t>
          </w:r>
          <w:r>
            <w:rPr>
              <w:rFonts w:ascii="ＭＳ 明朝" w:hAnsi="ＭＳ 明朝" w:hint="eastAsia"/>
              <w:sz w:val="24"/>
            </w:rPr>
            <w:t xml:space="preserve">　・・・・・・</w:t>
          </w:r>
          <w:r w:rsidR="00A70502">
            <w:rPr>
              <w:rFonts w:ascii="ＭＳ 明朝" w:hAnsi="ＭＳ 明朝" w:hint="eastAsia"/>
              <w:sz w:val="24"/>
            </w:rPr>
            <w:t xml:space="preserve">　２</w:t>
          </w:r>
        </w:p>
        <w:p w14:paraId="18BAFB4C" w14:textId="565C6340" w:rsidR="003B4A63" w:rsidRPr="003B4A63" w:rsidRDefault="003B4A63" w:rsidP="003B4A63">
          <w:pPr>
            <w:rPr>
              <w:rFonts w:ascii="ＭＳ 明朝" w:hAnsi="ＭＳ 明朝"/>
              <w:sz w:val="24"/>
            </w:rPr>
          </w:pPr>
          <w:r w:rsidRPr="003B4A63">
            <w:rPr>
              <w:rFonts w:ascii="ＭＳ ゴシック" w:eastAsia="ＭＳ ゴシック" w:hAnsi="ＭＳ ゴシック" w:hint="eastAsia"/>
              <w:sz w:val="24"/>
            </w:rPr>
            <w:t>Ｑ３</w:t>
          </w:r>
          <w:r w:rsidRPr="003B4A63">
            <w:rPr>
              <w:rFonts w:ascii="ＭＳ 明朝" w:hAnsi="ＭＳ 明朝" w:hint="eastAsia"/>
              <w:sz w:val="24"/>
            </w:rPr>
            <w:t xml:space="preserve">　</w:t>
          </w:r>
          <w:r w:rsidR="008C2FDB" w:rsidRPr="008C2FDB">
            <w:rPr>
              <w:rFonts w:ascii="ＭＳ 明朝" w:hAnsi="ＭＳ 明朝" w:hint="eastAsia"/>
              <w:sz w:val="24"/>
            </w:rPr>
            <w:t>青色申告特別控除の適用要件と電子帳簿保存法の改正について</w:t>
          </w:r>
          <w:r w:rsidR="008C2FDB">
            <w:rPr>
              <w:rFonts w:ascii="ＭＳ 明朝" w:hAnsi="ＭＳ 明朝" w:hint="eastAsia"/>
              <w:sz w:val="24"/>
            </w:rPr>
            <w:t xml:space="preserve">　</w:t>
          </w:r>
          <w:r>
            <w:rPr>
              <w:rFonts w:ascii="ＭＳ 明朝" w:hAnsi="ＭＳ 明朝" w:hint="eastAsia"/>
              <w:sz w:val="24"/>
            </w:rPr>
            <w:t>・・・・・</w:t>
          </w:r>
          <w:r w:rsidR="00A70502">
            <w:rPr>
              <w:rFonts w:ascii="ＭＳ 明朝" w:hAnsi="ＭＳ 明朝" w:hint="eastAsia"/>
              <w:sz w:val="24"/>
            </w:rPr>
            <w:t xml:space="preserve">　</w:t>
          </w:r>
          <w:r w:rsidR="008D32DD">
            <w:rPr>
              <w:rFonts w:ascii="ＭＳ 明朝" w:hAnsi="ＭＳ 明朝" w:hint="eastAsia"/>
              <w:sz w:val="24"/>
            </w:rPr>
            <w:t>４</w:t>
          </w:r>
        </w:p>
        <w:p w14:paraId="5847615C" w14:textId="58FC6626" w:rsidR="003B4A63" w:rsidRPr="003B4A63" w:rsidRDefault="003B4A63" w:rsidP="003B4A63">
          <w:pPr>
            <w:rPr>
              <w:rFonts w:ascii="ＭＳ 明朝" w:hAnsi="ＭＳ 明朝"/>
              <w:sz w:val="24"/>
            </w:rPr>
          </w:pPr>
          <w:r w:rsidRPr="003B4A63">
            <w:rPr>
              <w:rFonts w:ascii="ＭＳ ゴシック" w:eastAsia="ＭＳ ゴシック" w:hAnsi="ＭＳ ゴシック" w:hint="eastAsia"/>
              <w:sz w:val="24"/>
            </w:rPr>
            <w:t>Ｑ４</w:t>
          </w:r>
          <w:r w:rsidRPr="003B4A63">
            <w:rPr>
              <w:rFonts w:ascii="ＭＳ 明朝" w:hAnsi="ＭＳ 明朝" w:hint="eastAsia"/>
              <w:sz w:val="24"/>
            </w:rPr>
            <w:t xml:space="preserve">　</w:t>
          </w:r>
          <w:r w:rsidR="008C2FDB" w:rsidRPr="008C2FDB">
            <w:rPr>
              <w:rFonts w:ascii="ＭＳ 明朝" w:hAnsi="ＭＳ 明朝" w:hint="eastAsia"/>
              <w:sz w:val="24"/>
            </w:rPr>
            <w:t>暗号資産の取引に係る課税関係について</w:t>
          </w:r>
          <w:r>
            <w:rPr>
              <w:rFonts w:ascii="ＭＳ 明朝" w:hAnsi="ＭＳ 明朝" w:hint="eastAsia"/>
              <w:sz w:val="24"/>
            </w:rPr>
            <w:t xml:space="preserve">　</w:t>
          </w:r>
          <w:r w:rsidR="008C2FDB">
            <w:rPr>
              <w:rFonts w:ascii="ＭＳ 明朝" w:hAnsi="ＭＳ 明朝" w:hint="eastAsia"/>
              <w:sz w:val="24"/>
            </w:rPr>
            <w:t>・・・・・・・・</w:t>
          </w:r>
          <w:r>
            <w:rPr>
              <w:rFonts w:ascii="ＭＳ 明朝" w:hAnsi="ＭＳ 明朝" w:hint="eastAsia"/>
              <w:sz w:val="24"/>
            </w:rPr>
            <w:t>・・・・・・・</w:t>
          </w:r>
          <w:r w:rsidR="00A70502">
            <w:rPr>
              <w:rFonts w:ascii="ＭＳ 明朝" w:hAnsi="ＭＳ 明朝" w:hint="eastAsia"/>
              <w:sz w:val="24"/>
            </w:rPr>
            <w:t xml:space="preserve">　</w:t>
          </w:r>
          <w:r w:rsidR="008D32DD">
            <w:rPr>
              <w:rFonts w:ascii="ＭＳ 明朝" w:hAnsi="ＭＳ 明朝" w:hint="eastAsia"/>
              <w:sz w:val="24"/>
            </w:rPr>
            <w:t>５</w:t>
          </w:r>
        </w:p>
        <w:p w14:paraId="258491AE" w14:textId="77777777" w:rsidR="00FC3508" w:rsidRDefault="008C2FDB" w:rsidP="003B4A63">
          <w:pPr>
            <w:rPr>
              <w:rFonts w:ascii="ＭＳ 明朝" w:hAnsi="ＭＳ 明朝"/>
              <w:sz w:val="24"/>
            </w:rPr>
          </w:pPr>
          <w:r w:rsidRPr="003B4A63">
            <w:rPr>
              <w:rFonts w:ascii="ＭＳ ゴシック" w:eastAsia="ＭＳ ゴシック" w:hAnsi="ＭＳ ゴシック" w:hint="eastAsia"/>
              <w:sz w:val="24"/>
            </w:rPr>
            <w:t>Ｑ</w:t>
          </w:r>
          <w:r>
            <w:rPr>
              <w:rFonts w:ascii="ＭＳ ゴシック" w:eastAsia="ＭＳ ゴシック" w:hAnsi="ＭＳ ゴシック" w:hint="eastAsia"/>
              <w:sz w:val="24"/>
            </w:rPr>
            <w:t>５</w:t>
          </w:r>
          <w:r w:rsidRPr="003B4A63">
            <w:rPr>
              <w:rFonts w:ascii="ＭＳ 明朝" w:hAnsi="ＭＳ 明朝" w:hint="eastAsia"/>
              <w:sz w:val="24"/>
            </w:rPr>
            <w:t xml:space="preserve">　</w:t>
          </w:r>
          <w:r w:rsidR="00FC3508" w:rsidRPr="00FC3508">
            <w:rPr>
              <w:rFonts w:ascii="ＭＳ 明朝" w:hAnsi="ＭＳ 明朝" w:hint="eastAsia"/>
              <w:sz w:val="24"/>
            </w:rPr>
            <w:t>最高裁判所令和3年3月11日判決を踏まえた利益剰余金と資本剰余金の双方</w:t>
          </w:r>
        </w:p>
        <w:p w14:paraId="456EDC97" w14:textId="3E32DC99" w:rsidR="003B4A63" w:rsidRDefault="00FC3508" w:rsidP="00FC3508">
          <w:pPr>
            <w:ind w:firstLineChars="200" w:firstLine="480"/>
            <w:rPr>
              <w:rFonts w:ascii="ＭＳ 明朝" w:hAnsi="ＭＳ 明朝"/>
              <w:sz w:val="24"/>
            </w:rPr>
          </w:pPr>
          <w:r w:rsidRPr="00FC3508">
            <w:rPr>
              <w:rFonts w:ascii="ＭＳ 明朝" w:hAnsi="ＭＳ 明朝" w:hint="eastAsia"/>
              <w:sz w:val="24"/>
            </w:rPr>
            <w:t>を原資として行われた剰余金の配当の取扱いについて</w:t>
          </w:r>
          <w:r>
            <w:rPr>
              <w:rFonts w:ascii="ＭＳ 明朝" w:hAnsi="ＭＳ 明朝" w:hint="eastAsia"/>
              <w:sz w:val="24"/>
            </w:rPr>
            <w:t xml:space="preserve">　・・・・・・・・・・</w:t>
          </w:r>
          <w:r w:rsidR="008D32DD">
            <w:rPr>
              <w:rFonts w:ascii="ＭＳ 明朝" w:hAnsi="ＭＳ 明朝" w:hint="eastAsia"/>
              <w:sz w:val="24"/>
            </w:rPr>
            <w:t xml:space="preserve">　６</w:t>
          </w:r>
        </w:p>
        <w:p w14:paraId="4888CE1D" w14:textId="77777777" w:rsidR="008C2FDB" w:rsidRPr="003B4A63" w:rsidRDefault="008C2FDB" w:rsidP="003B4A63">
          <w:pPr>
            <w:rPr>
              <w:rFonts w:ascii="ＭＳ 明朝" w:hAnsi="ＭＳ 明朝"/>
              <w:sz w:val="24"/>
            </w:rPr>
          </w:pPr>
        </w:p>
        <w:p w14:paraId="192B2152" w14:textId="77777777" w:rsidR="003B4A63" w:rsidRPr="003B4A63" w:rsidRDefault="003B4A63" w:rsidP="003B4A63">
          <w:pPr>
            <w:rPr>
              <w:rFonts w:ascii="ＭＳ ゴシック" w:eastAsia="ＭＳ ゴシック" w:hAnsi="ＭＳ ゴシック"/>
              <w:sz w:val="24"/>
            </w:rPr>
          </w:pPr>
          <w:r w:rsidRPr="003B4A63">
            <w:rPr>
              <w:rFonts w:ascii="ＭＳ ゴシック" w:eastAsia="ＭＳ ゴシック" w:hAnsi="ＭＳ ゴシック" w:hint="eastAsia"/>
              <w:sz w:val="24"/>
            </w:rPr>
            <w:t>【資産税】</w:t>
          </w:r>
        </w:p>
        <w:p w14:paraId="053F8A19" w14:textId="77777777" w:rsidR="00FC3508" w:rsidRDefault="003B4A63" w:rsidP="003B4A63">
          <w:pPr>
            <w:ind w:left="708" w:hangingChars="295" w:hanging="708"/>
            <w:rPr>
              <w:rFonts w:ascii="ＭＳ 明朝" w:hAnsi="ＭＳ 明朝"/>
              <w:sz w:val="24"/>
            </w:rPr>
          </w:pPr>
          <w:r w:rsidRPr="003B4A63">
            <w:rPr>
              <w:rFonts w:ascii="ＭＳ ゴシック" w:eastAsia="ＭＳ ゴシック" w:hAnsi="ＭＳ ゴシック" w:hint="eastAsia"/>
              <w:sz w:val="24"/>
            </w:rPr>
            <w:t>Ｑ１</w:t>
          </w:r>
          <w:r w:rsidRPr="003B4A63">
            <w:rPr>
              <w:rFonts w:ascii="ＭＳ 明朝" w:hAnsi="ＭＳ 明朝" w:hint="eastAsia"/>
              <w:sz w:val="24"/>
            </w:rPr>
            <w:t xml:space="preserve">　</w:t>
          </w:r>
          <w:r w:rsidR="00FC3508" w:rsidRPr="00FC3508">
            <w:rPr>
              <w:rFonts w:ascii="ＭＳ 明朝" w:hAnsi="ＭＳ 明朝" w:hint="eastAsia"/>
              <w:sz w:val="24"/>
            </w:rPr>
            <w:t>直系尊属から住宅取得等資金の贈与を受けた場合の贈与税の非課税の適用に</w:t>
          </w:r>
        </w:p>
        <w:p w14:paraId="26A9F89E" w14:textId="28421414" w:rsidR="003B4A63" w:rsidRPr="003B4A63" w:rsidRDefault="00FC3508" w:rsidP="00FC3508">
          <w:pPr>
            <w:ind w:leftChars="200" w:left="420" w:firstLineChars="50" w:firstLine="120"/>
            <w:rPr>
              <w:rFonts w:ascii="ＭＳ 明朝" w:hAnsi="ＭＳ 明朝"/>
              <w:sz w:val="24"/>
            </w:rPr>
          </w:pPr>
          <w:r w:rsidRPr="00FC3508">
            <w:rPr>
              <w:rFonts w:ascii="ＭＳ 明朝" w:hAnsi="ＭＳ 明朝" w:hint="eastAsia"/>
              <w:sz w:val="24"/>
            </w:rPr>
            <w:t>ついて</w:t>
          </w:r>
          <w:r>
            <w:rPr>
              <w:rFonts w:ascii="ＭＳ 明朝" w:hAnsi="ＭＳ 明朝" w:hint="eastAsia"/>
              <w:sz w:val="24"/>
            </w:rPr>
            <w:t xml:space="preserve"> </w:t>
          </w:r>
          <w:r>
            <w:rPr>
              <w:rFonts w:ascii="ＭＳ 明朝" w:hAnsi="ＭＳ 明朝"/>
              <w:sz w:val="24"/>
            </w:rPr>
            <w:t xml:space="preserve"> </w:t>
          </w:r>
          <w:r w:rsidR="003B4A63">
            <w:rPr>
              <w:rFonts w:ascii="ＭＳ 明朝" w:hAnsi="ＭＳ 明朝" w:hint="eastAsia"/>
              <w:sz w:val="24"/>
            </w:rPr>
            <w:t>・・</w:t>
          </w:r>
          <w:r>
            <w:rPr>
              <w:rFonts w:ascii="ＭＳ 明朝" w:hAnsi="ＭＳ 明朝" w:hint="eastAsia"/>
              <w:sz w:val="24"/>
            </w:rPr>
            <w:t>・・・・・・・・・・・・・・・・・・・・</w:t>
          </w:r>
          <w:r w:rsidR="003B4A63">
            <w:rPr>
              <w:rFonts w:ascii="ＭＳ 明朝" w:hAnsi="ＭＳ 明朝" w:hint="eastAsia"/>
              <w:sz w:val="24"/>
            </w:rPr>
            <w:t>・・・・・・・・・</w:t>
          </w:r>
          <w:r w:rsidR="00A70502">
            <w:rPr>
              <w:rFonts w:ascii="ＭＳ 明朝" w:hAnsi="ＭＳ 明朝" w:hint="eastAsia"/>
              <w:sz w:val="24"/>
            </w:rPr>
            <w:t xml:space="preserve">　</w:t>
          </w:r>
          <w:r>
            <w:rPr>
              <w:rFonts w:ascii="ＭＳ 明朝" w:hAnsi="ＭＳ 明朝" w:hint="eastAsia"/>
              <w:sz w:val="24"/>
            </w:rPr>
            <w:t>７</w:t>
          </w:r>
        </w:p>
        <w:p w14:paraId="61B39738" w14:textId="06FED56A" w:rsidR="003B4A63" w:rsidRPr="003B4A63" w:rsidRDefault="003B4A63" w:rsidP="003B4A63">
          <w:pPr>
            <w:ind w:left="708" w:hangingChars="295" w:hanging="708"/>
            <w:rPr>
              <w:rFonts w:ascii="ＭＳ 明朝" w:hAnsi="ＭＳ 明朝"/>
              <w:sz w:val="24"/>
            </w:rPr>
          </w:pPr>
          <w:r w:rsidRPr="003B4A63">
            <w:rPr>
              <w:rFonts w:ascii="ＭＳ ゴシック" w:eastAsia="ＭＳ ゴシック" w:hAnsi="ＭＳ ゴシック" w:hint="eastAsia"/>
              <w:sz w:val="24"/>
            </w:rPr>
            <w:t>Ｑ２</w:t>
          </w:r>
          <w:r w:rsidRPr="003B4A63">
            <w:rPr>
              <w:rFonts w:ascii="ＭＳ 明朝" w:hAnsi="ＭＳ 明朝" w:hint="eastAsia"/>
              <w:sz w:val="24"/>
            </w:rPr>
            <w:t xml:space="preserve">　</w:t>
          </w:r>
          <w:r w:rsidR="00FC3508" w:rsidRPr="00FC3508">
            <w:rPr>
              <w:rFonts w:ascii="ＭＳ 明朝" w:hAnsi="ＭＳ 明朝" w:hint="eastAsia"/>
              <w:sz w:val="24"/>
            </w:rPr>
            <w:t>直系尊属から教育資金の一括贈与を受けた場合の贈与税の非課税について</w:t>
          </w:r>
          <w:r>
            <w:rPr>
              <w:rFonts w:ascii="ＭＳ 明朝" w:hAnsi="ＭＳ 明朝" w:hint="eastAsia"/>
              <w:sz w:val="24"/>
            </w:rPr>
            <w:t>・</w:t>
          </w:r>
          <w:r w:rsidR="00A70502">
            <w:rPr>
              <w:rFonts w:ascii="ＭＳ 明朝" w:hAnsi="ＭＳ 明朝" w:hint="eastAsia"/>
              <w:sz w:val="24"/>
            </w:rPr>
            <w:t xml:space="preserve">　</w:t>
          </w:r>
          <w:r w:rsidR="008D32DD">
            <w:rPr>
              <w:rFonts w:ascii="ＭＳ 明朝" w:hAnsi="ＭＳ 明朝" w:hint="eastAsia"/>
              <w:sz w:val="24"/>
            </w:rPr>
            <w:t>８</w:t>
          </w:r>
        </w:p>
        <w:p w14:paraId="41BD26AC" w14:textId="1AF9288A" w:rsidR="003B4A63" w:rsidRPr="003B4A63" w:rsidRDefault="003B4A63" w:rsidP="003B4A63">
          <w:pPr>
            <w:ind w:left="708" w:hangingChars="295" w:hanging="708"/>
            <w:rPr>
              <w:rFonts w:ascii="ＭＳ 明朝" w:hAnsi="ＭＳ 明朝"/>
              <w:sz w:val="24"/>
            </w:rPr>
          </w:pPr>
          <w:r w:rsidRPr="003B4A63">
            <w:rPr>
              <w:rFonts w:ascii="ＭＳ ゴシック" w:eastAsia="ＭＳ ゴシック" w:hAnsi="ＭＳ ゴシック" w:hint="eastAsia"/>
              <w:sz w:val="24"/>
            </w:rPr>
            <w:t>Ｑ３</w:t>
          </w:r>
          <w:r w:rsidRPr="003B4A63">
            <w:rPr>
              <w:rFonts w:ascii="ＭＳ 明朝" w:hAnsi="ＭＳ 明朝" w:hint="eastAsia"/>
              <w:sz w:val="24"/>
            </w:rPr>
            <w:t xml:space="preserve">　</w:t>
          </w:r>
          <w:r w:rsidR="00FC3508" w:rsidRPr="00FC3508">
            <w:rPr>
              <w:rFonts w:ascii="ＭＳ 明朝" w:hAnsi="ＭＳ 明朝" w:hint="eastAsia"/>
              <w:sz w:val="24"/>
            </w:rPr>
            <w:t>民法改正による成年年齢の引下げに伴う資産税関係法令の主な改正</w:t>
          </w:r>
          <w:r>
            <w:rPr>
              <w:rFonts w:ascii="ＭＳ 明朝" w:hAnsi="ＭＳ 明朝" w:hint="eastAsia"/>
              <w:sz w:val="24"/>
            </w:rPr>
            <w:t xml:space="preserve">　・・・</w:t>
          </w:r>
          <w:r w:rsidR="00A70502">
            <w:rPr>
              <w:rFonts w:ascii="ＭＳ 明朝" w:hAnsi="ＭＳ 明朝" w:hint="eastAsia"/>
              <w:sz w:val="24"/>
            </w:rPr>
            <w:t xml:space="preserve">　９</w:t>
          </w:r>
        </w:p>
        <w:p w14:paraId="3EE98630" w14:textId="77777777" w:rsidR="00257A42" w:rsidRDefault="003B4A63" w:rsidP="003B4A63">
          <w:pPr>
            <w:ind w:left="708" w:hangingChars="295" w:hanging="708"/>
            <w:rPr>
              <w:rFonts w:ascii="ＭＳ 明朝" w:hAnsi="ＭＳ 明朝"/>
              <w:sz w:val="24"/>
            </w:rPr>
          </w:pPr>
          <w:bookmarkStart w:id="0" w:name="_Hlk113281213"/>
          <w:r w:rsidRPr="003B4A63">
            <w:rPr>
              <w:rFonts w:ascii="ＭＳ ゴシック" w:eastAsia="ＭＳ ゴシック" w:hAnsi="ＭＳ ゴシック" w:hint="eastAsia"/>
              <w:sz w:val="24"/>
            </w:rPr>
            <w:t>Ｑ４</w:t>
          </w:r>
          <w:r w:rsidRPr="003B4A63">
            <w:rPr>
              <w:rFonts w:ascii="ＭＳ 明朝" w:hAnsi="ＭＳ 明朝" w:hint="eastAsia"/>
              <w:sz w:val="24"/>
            </w:rPr>
            <w:t xml:space="preserve">　</w:t>
          </w:r>
          <w:r w:rsidR="00FC3508" w:rsidRPr="00FC3508">
            <w:rPr>
              <w:rFonts w:ascii="ＭＳ 明朝" w:hAnsi="ＭＳ 明朝" w:hint="eastAsia"/>
              <w:sz w:val="24"/>
            </w:rPr>
            <w:t>相</w:t>
          </w:r>
          <w:bookmarkEnd w:id="0"/>
          <w:r w:rsidR="00FC3508" w:rsidRPr="00FC3508">
            <w:rPr>
              <w:rFonts w:ascii="ＭＳ 明朝" w:hAnsi="ＭＳ 明朝" w:hint="eastAsia"/>
              <w:sz w:val="24"/>
            </w:rPr>
            <w:t>続時精算課税制度により被相続人から贈与を受けていた場合の相続税の</w:t>
          </w:r>
        </w:p>
        <w:p w14:paraId="10815A78" w14:textId="090F8D9B" w:rsidR="003B4A63" w:rsidRPr="003B4A63" w:rsidRDefault="00FC3508" w:rsidP="00257A42">
          <w:pPr>
            <w:ind w:leftChars="250" w:left="633" w:hangingChars="45" w:hanging="108"/>
            <w:rPr>
              <w:rFonts w:ascii="ＭＳ 明朝" w:hAnsi="ＭＳ 明朝"/>
              <w:sz w:val="24"/>
            </w:rPr>
          </w:pPr>
          <w:r w:rsidRPr="00FC3508">
            <w:rPr>
              <w:rFonts w:ascii="ＭＳ 明朝" w:hAnsi="ＭＳ 明朝" w:hint="eastAsia"/>
              <w:sz w:val="24"/>
            </w:rPr>
            <w:t>課税価格への加算について</w:t>
          </w:r>
          <w:r w:rsidR="003B4A63">
            <w:rPr>
              <w:rFonts w:ascii="ＭＳ 明朝" w:hAnsi="ＭＳ 明朝" w:hint="eastAsia"/>
              <w:sz w:val="24"/>
            </w:rPr>
            <w:t xml:space="preserve">　・</w:t>
          </w:r>
          <w:r w:rsidR="00257A42">
            <w:rPr>
              <w:rFonts w:ascii="ＭＳ 明朝" w:hAnsi="ＭＳ 明朝" w:hint="eastAsia"/>
              <w:sz w:val="24"/>
            </w:rPr>
            <w:t>・・・・・・・・・</w:t>
          </w:r>
          <w:r w:rsidR="003B4A63">
            <w:rPr>
              <w:rFonts w:ascii="ＭＳ 明朝" w:hAnsi="ＭＳ 明朝" w:hint="eastAsia"/>
              <w:sz w:val="24"/>
            </w:rPr>
            <w:t>・・・・・・・・・・・</w:t>
          </w:r>
          <w:r w:rsidR="00A70502">
            <w:rPr>
              <w:rFonts w:ascii="ＭＳ 明朝" w:hAnsi="ＭＳ 明朝" w:hint="eastAsia"/>
              <w:sz w:val="24"/>
            </w:rPr>
            <w:t xml:space="preserve"> 　10</w:t>
          </w:r>
        </w:p>
        <w:p w14:paraId="4D787A18" w14:textId="6F5112E4" w:rsidR="003B4A63" w:rsidRDefault="00257A42" w:rsidP="003B4A63">
          <w:pPr>
            <w:rPr>
              <w:rFonts w:ascii="ＭＳ 明朝" w:hAnsi="ＭＳ 明朝"/>
              <w:sz w:val="24"/>
            </w:rPr>
          </w:pPr>
          <w:r w:rsidRPr="003B4A63">
            <w:rPr>
              <w:rFonts w:ascii="ＭＳ ゴシック" w:eastAsia="ＭＳ ゴシック" w:hAnsi="ＭＳ ゴシック" w:hint="eastAsia"/>
              <w:sz w:val="24"/>
            </w:rPr>
            <w:t>Ｑ</w:t>
          </w:r>
          <w:r>
            <w:rPr>
              <w:rFonts w:ascii="ＭＳ ゴシック" w:eastAsia="ＭＳ ゴシック" w:hAnsi="ＭＳ ゴシック" w:hint="eastAsia"/>
              <w:sz w:val="24"/>
            </w:rPr>
            <w:t>５</w:t>
          </w:r>
          <w:r w:rsidRPr="003B4A63">
            <w:rPr>
              <w:rFonts w:ascii="ＭＳ 明朝" w:hAnsi="ＭＳ 明朝" w:hint="eastAsia"/>
              <w:sz w:val="24"/>
            </w:rPr>
            <w:t xml:space="preserve">　</w:t>
          </w:r>
          <w:r w:rsidRPr="00257A42">
            <w:rPr>
              <w:rFonts w:ascii="ＭＳ 明朝" w:hAnsi="ＭＳ 明朝" w:hint="eastAsia"/>
              <w:sz w:val="24"/>
            </w:rPr>
            <w:t>相続税法第49条に基づく開示請求について</w:t>
          </w:r>
          <w:r>
            <w:rPr>
              <w:rFonts w:ascii="ＭＳ 明朝" w:hAnsi="ＭＳ 明朝" w:hint="eastAsia"/>
              <w:sz w:val="24"/>
            </w:rPr>
            <w:t xml:space="preserve">　・・・・・・・・・・・・・</w:t>
          </w:r>
          <w:r w:rsidR="008D32DD">
            <w:rPr>
              <w:rFonts w:ascii="ＭＳ 明朝" w:hAnsi="ＭＳ 明朝" w:hint="eastAsia"/>
              <w:sz w:val="24"/>
            </w:rPr>
            <w:t xml:space="preserve">　1</w:t>
          </w:r>
          <w:r w:rsidR="00FE4145">
            <w:rPr>
              <w:rFonts w:ascii="ＭＳ 明朝" w:hAnsi="ＭＳ 明朝" w:hint="eastAsia"/>
              <w:sz w:val="24"/>
            </w:rPr>
            <w:t>0</w:t>
          </w:r>
        </w:p>
        <w:p w14:paraId="1A669FA8" w14:textId="77777777" w:rsidR="00257A42" w:rsidRPr="00257A42" w:rsidRDefault="00257A42" w:rsidP="003B4A63">
          <w:pPr>
            <w:rPr>
              <w:rFonts w:ascii="ＭＳ 明朝" w:hAnsi="ＭＳ 明朝"/>
              <w:sz w:val="24"/>
            </w:rPr>
          </w:pPr>
        </w:p>
        <w:p w14:paraId="21F0D605" w14:textId="77777777" w:rsidR="003B4A63" w:rsidRPr="003B4A63" w:rsidRDefault="003B4A63" w:rsidP="003B4A63">
          <w:pPr>
            <w:rPr>
              <w:rFonts w:ascii="ＭＳ ゴシック" w:eastAsia="ＭＳ ゴシック" w:hAnsi="ＭＳ ゴシック"/>
              <w:sz w:val="24"/>
            </w:rPr>
          </w:pPr>
          <w:r w:rsidRPr="003B4A63">
            <w:rPr>
              <w:rFonts w:ascii="ＭＳ ゴシック" w:eastAsia="ＭＳ ゴシック" w:hAnsi="ＭＳ ゴシック" w:hint="eastAsia"/>
              <w:sz w:val="24"/>
            </w:rPr>
            <w:t>【資産評価】</w:t>
          </w:r>
        </w:p>
        <w:p w14:paraId="2F4F357D" w14:textId="47B83A8C" w:rsidR="003B4A63" w:rsidRPr="003B4A63" w:rsidRDefault="003B4A63" w:rsidP="00257A42">
          <w:pPr>
            <w:ind w:left="480" w:hangingChars="200" w:hanging="480"/>
            <w:rPr>
              <w:rFonts w:ascii="ＭＳ 明朝" w:hAnsi="ＭＳ 明朝"/>
              <w:sz w:val="24"/>
            </w:rPr>
          </w:pPr>
          <w:r w:rsidRPr="003B4A63">
            <w:rPr>
              <w:rFonts w:ascii="ＭＳ ゴシック" w:eastAsia="ＭＳ ゴシック" w:hAnsi="ＭＳ ゴシック" w:hint="eastAsia"/>
              <w:sz w:val="24"/>
            </w:rPr>
            <w:t xml:space="preserve">Ｑ１　</w:t>
          </w:r>
          <w:r w:rsidR="00257A42" w:rsidRPr="008D32DD">
            <w:rPr>
              <w:rFonts w:ascii="ＭＳ 明朝" w:hAnsi="ＭＳ 明朝" w:hint="eastAsia"/>
              <w:sz w:val="24"/>
            </w:rPr>
            <w:t xml:space="preserve">市街地周辺農地の評価について　</w:t>
          </w:r>
          <w:r>
            <w:rPr>
              <w:rFonts w:ascii="ＭＳ 明朝" w:hAnsi="ＭＳ 明朝" w:hint="eastAsia"/>
              <w:sz w:val="24"/>
            </w:rPr>
            <w:t>・・・・・・・・・・・・・・・・</w:t>
          </w:r>
          <w:r w:rsidR="00A70502">
            <w:rPr>
              <w:rFonts w:ascii="ＭＳ 明朝" w:hAnsi="ＭＳ 明朝" w:hint="eastAsia"/>
              <w:sz w:val="24"/>
            </w:rPr>
            <w:t>・・・　1</w:t>
          </w:r>
          <w:r w:rsidR="00FE4145">
            <w:rPr>
              <w:rFonts w:ascii="ＭＳ 明朝" w:hAnsi="ＭＳ 明朝" w:hint="eastAsia"/>
              <w:sz w:val="24"/>
            </w:rPr>
            <w:t>1</w:t>
          </w:r>
        </w:p>
        <w:p w14:paraId="0CC3D4AE" w14:textId="77777777" w:rsidR="003B4A63" w:rsidRPr="003B4A63" w:rsidRDefault="003B4A63" w:rsidP="003B4A63">
          <w:pPr>
            <w:rPr>
              <w:rFonts w:ascii="ＭＳ 明朝" w:hAnsi="ＭＳ 明朝"/>
              <w:sz w:val="24"/>
            </w:rPr>
          </w:pPr>
        </w:p>
        <w:p w14:paraId="4FC2C9A3" w14:textId="77777777" w:rsidR="003B4A63" w:rsidRPr="003B4A63" w:rsidRDefault="003B4A63" w:rsidP="003B4A63">
          <w:pPr>
            <w:rPr>
              <w:rFonts w:ascii="ＭＳ ゴシック" w:eastAsia="ＭＳ ゴシック" w:hAnsi="ＭＳ ゴシック"/>
              <w:sz w:val="24"/>
            </w:rPr>
          </w:pPr>
          <w:r w:rsidRPr="003B4A63">
            <w:rPr>
              <w:rFonts w:ascii="ＭＳ ゴシック" w:eastAsia="ＭＳ ゴシック" w:hAnsi="ＭＳ ゴシック" w:hint="eastAsia"/>
              <w:sz w:val="24"/>
            </w:rPr>
            <w:t>【法人税】</w:t>
          </w:r>
        </w:p>
        <w:p w14:paraId="7EBE556B" w14:textId="144D139C" w:rsidR="003B4A63" w:rsidRPr="003B4A63" w:rsidRDefault="003B4A63" w:rsidP="003B4A63">
          <w:pPr>
            <w:ind w:left="708" w:hangingChars="295" w:hanging="708"/>
            <w:rPr>
              <w:rFonts w:ascii="ＭＳ 明朝" w:hAnsi="ＭＳ 明朝"/>
              <w:sz w:val="24"/>
            </w:rPr>
          </w:pPr>
          <w:r w:rsidRPr="003B4A63">
            <w:rPr>
              <w:rFonts w:ascii="ＭＳ ゴシック" w:eastAsia="ＭＳ ゴシック" w:hAnsi="ＭＳ ゴシック" w:hint="eastAsia"/>
              <w:sz w:val="24"/>
            </w:rPr>
            <w:t>Ｑ１</w:t>
          </w:r>
          <w:r w:rsidRPr="003B4A63">
            <w:rPr>
              <w:rFonts w:ascii="ＭＳ 明朝" w:hAnsi="ＭＳ 明朝" w:hint="eastAsia"/>
              <w:sz w:val="24"/>
            </w:rPr>
            <w:t xml:space="preserve">　</w:t>
          </w:r>
          <w:r w:rsidR="000D17E5" w:rsidRPr="000D17E5">
            <w:rPr>
              <w:rFonts w:ascii="ＭＳ 明朝" w:hAnsi="ＭＳ 明朝" w:hint="eastAsia"/>
              <w:sz w:val="24"/>
            </w:rPr>
            <w:t>給与等の支給額が増加した場合の法人税額の特別控除制度の見直し</w:t>
          </w:r>
          <w:r>
            <w:rPr>
              <w:rFonts w:ascii="ＭＳ 明朝" w:hAnsi="ＭＳ 明朝" w:hint="eastAsia"/>
              <w:sz w:val="24"/>
            </w:rPr>
            <w:t>・・・・</w:t>
          </w:r>
          <w:r w:rsidR="00A70502">
            <w:rPr>
              <w:rFonts w:ascii="ＭＳ 明朝" w:hAnsi="ＭＳ 明朝" w:hint="eastAsia"/>
              <w:sz w:val="24"/>
            </w:rPr>
            <w:t xml:space="preserve">　1</w:t>
          </w:r>
          <w:r w:rsidR="00FE4145">
            <w:rPr>
              <w:rFonts w:ascii="ＭＳ 明朝" w:hAnsi="ＭＳ 明朝"/>
              <w:sz w:val="24"/>
            </w:rPr>
            <w:t>2</w:t>
          </w:r>
        </w:p>
        <w:p w14:paraId="66DFD697" w14:textId="55327AAE" w:rsidR="003B4A63" w:rsidRPr="003B4A63" w:rsidRDefault="003B4A63" w:rsidP="003B4A63">
          <w:pPr>
            <w:ind w:left="708" w:hangingChars="295" w:hanging="708"/>
            <w:rPr>
              <w:rFonts w:ascii="ＭＳ 明朝" w:hAnsi="ＭＳ 明朝"/>
              <w:sz w:val="24"/>
            </w:rPr>
          </w:pPr>
          <w:r w:rsidRPr="003B4A63">
            <w:rPr>
              <w:rFonts w:ascii="ＭＳ ゴシック" w:eastAsia="ＭＳ ゴシック" w:hAnsi="ＭＳ ゴシック" w:hint="eastAsia"/>
              <w:sz w:val="24"/>
            </w:rPr>
            <w:t>Ｑ２</w:t>
          </w:r>
          <w:r w:rsidRPr="003B4A63">
            <w:rPr>
              <w:rFonts w:ascii="ＭＳ 明朝" w:hAnsi="ＭＳ 明朝" w:hint="eastAsia"/>
              <w:sz w:val="24"/>
            </w:rPr>
            <w:t xml:space="preserve">　</w:t>
          </w:r>
          <w:r w:rsidR="000D17E5" w:rsidRPr="000D17E5">
            <w:rPr>
              <w:rFonts w:ascii="ＭＳ 明朝" w:hAnsi="ＭＳ 明朝" w:hint="eastAsia"/>
              <w:sz w:val="24"/>
            </w:rPr>
            <w:t>国庫補助金等に係る圧縮記帳について</w:t>
          </w:r>
          <w:r w:rsidR="000D17E5">
            <w:rPr>
              <w:rFonts w:ascii="ＭＳ 明朝" w:hAnsi="ＭＳ 明朝" w:hint="eastAsia"/>
              <w:sz w:val="24"/>
            </w:rPr>
            <w:t xml:space="preserve">　</w:t>
          </w:r>
          <w:r>
            <w:rPr>
              <w:rFonts w:ascii="ＭＳ 明朝" w:hAnsi="ＭＳ 明朝" w:hint="eastAsia"/>
              <w:sz w:val="24"/>
            </w:rPr>
            <w:t>・・・・・・・・・・・・・・・・</w:t>
          </w:r>
          <w:r w:rsidR="00A70502">
            <w:rPr>
              <w:rFonts w:ascii="ＭＳ 明朝" w:hAnsi="ＭＳ 明朝" w:hint="eastAsia"/>
              <w:sz w:val="24"/>
            </w:rPr>
            <w:t xml:space="preserve">　1</w:t>
          </w:r>
          <w:r w:rsidR="00FE4145">
            <w:rPr>
              <w:rFonts w:ascii="ＭＳ 明朝" w:hAnsi="ＭＳ 明朝"/>
              <w:sz w:val="24"/>
            </w:rPr>
            <w:t>3</w:t>
          </w:r>
        </w:p>
        <w:p w14:paraId="34384E46" w14:textId="6E4E24CE" w:rsidR="003B4A63" w:rsidRPr="003B4A63" w:rsidRDefault="003B4A63" w:rsidP="003B4A63">
          <w:pPr>
            <w:ind w:left="708" w:hangingChars="295" w:hanging="708"/>
            <w:rPr>
              <w:rFonts w:ascii="ＭＳ 明朝" w:hAnsi="ＭＳ 明朝"/>
              <w:sz w:val="24"/>
            </w:rPr>
          </w:pPr>
          <w:r w:rsidRPr="003B4A63">
            <w:rPr>
              <w:rFonts w:ascii="ＭＳ ゴシック" w:eastAsia="ＭＳ ゴシック" w:hAnsi="ＭＳ ゴシック" w:hint="eastAsia"/>
              <w:sz w:val="24"/>
            </w:rPr>
            <w:t>Ｑ３</w:t>
          </w:r>
          <w:r w:rsidRPr="003B4A63">
            <w:rPr>
              <w:rFonts w:ascii="ＭＳ 明朝" w:hAnsi="ＭＳ 明朝" w:hint="eastAsia"/>
              <w:sz w:val="24"/>
            </w:rPr>
            <w:t xml:space="preserve">　</w:t>
          </w:r>
          <w:r w:rsidR="000D17E5" w:rsidRPr="000D17E5">
            <w:rPr>
              <w:rFonts w:ascii="ＭＳ 明朝" w:hAnsi="ＭＳ 明朝" w:hint="eastAsia"/>
              <w:sz w:val="24"/>
            </w:rPr>
            <w:t>連結納税制度からグループ通算制度への移行について</w:t>
          </w:r>
          <w:r>
            <w:rPr>
              <w:rFonts w:ascii="ＭＳ 明朝" w:hAnsi="ＭＳ 明朝" w:hint="eastAsia"/>
              <w:sz w:val="24"/>
            </w:rPr>
            <w:t xml:space="preserve">　・</w:t>
          </w:r>
          <w:r w:rsidR="000D17E5">
            <w:rPr>
              <w:rFonts w:ascii="ＭＳ 明朝" w:hAnsi="ＭＳ 明朝" w:hint="eastAsia"/>
              <w:sz w:val="24"/>
            </w:rPr>
            <w:t>・・・</w:t>
          </w:r>
          <w:r>
            <w:rPr>
              <w:rFonts w:ascii="ＭＳ 明朝" w:hAnsi="ＭＳ 明朝" w:hint="eastAsia"/>
              <w:sz w:val="24"/>
            </w:rPr>
            <w:t>・・・・・</w:t>
          </w:r>
          <w:r w:rsidR="00A70502">
            <w:rPr>
              <w:rFonts w:ascii="ＭＳ 明朝" w:hAnsi="ＭＳ 明朝" w:hint="eastAsia"/>
              <w:sz w:val="24"/>
            </w:rPr>
            <w:t xml:space="preserve">　1</w:t>
          </w:r>
          <w:r w:rsidR="00FE4145">
            <w:rPr>
              <w:rFonts w:ascii="ＭＳ 明朝" w:hAnsi="ＭＳ 明朝"/>
              <w:sz w:val="24"/>
            </w:rPr>
            <w:t>3</w:t>
          </w:r>
        </w:p>
        <w:p w14:paraId="1021A18D" w14:textId="77777777" w:rsidR="003B4A63" w:rsidRPr="003B4A63" w:rsidRDefault="003B4A63" w:rsidP="003B4A63">
          <w:pPr>
            <w:ind w:left="708" w:hangingChars="295" w:hanging="708"/>
            <w:rPr>
              <w:rFonts w:ascii="ＭＳ 明朝" w:hAnsi="ＭＳ 明朝"/>
              <w:sz w:val="24"/>
            </w:rPr>
          </w:pPr>
        </w:p>
        <w:p w14:paraId="0F0DF52D" w14:textId="77777777" w:rsidR="00FC3508" w:rsidRPr="003B4A63" w:rsidRDefault="00FC3508" w:rsidP="00FC3508">
          <w:pPr>
            <w:rPr>
              <w:rFonts w:ascii="ＭＳ ゴシック" w:eastAsia="ＭＳ ゴシック" w:hAnsi="ＭＳ ゴシック"/>
              <w:sz w:val="24"/>
            </w:rPr>
          </w:pPr>
          <w:r w:rsidRPr="003B4A63">
            <w:rPr>
              <w:rFonts w:ascii="ＭＳ ゴシック" w:eastAsia="ＭＳ ゴシック" w:hAnsi="ＭＳ ゴシック" w:hint="eastAsia"/>
              <w:sz w:val="24"/>
            </w:rPr>
            <w:t>【源泉所得税】</w:t>
          </w:r>
        </w:p>
        <w:p w14:paraId="25837A65" w14:textId="241AE2FD" w:rsidR="00FC3508" w:rsidRPr="003B4A63" w:rsidRDefault="00FC3508" w:rsidP="00FC3508">
          <w:pPr>
            <w:rPr>
              <w:rFonts w:ascii="ＭＳ 明朝" w:hAnsi="ＭＳ 明朝"/>
              <w:sz w:val="24"/>
            </w:rPr>
          </w:pPr>
          <w:r w:rsidRPr="003B4A63">
            <w:rPr>
              <w:rFonts w:ascii="ＭＳ ゴシック" w:eastAsia="ＭＳ ゴシック" w:hAnsi="ＭＳ ゴシック" w:hint="eastAsia"/>
              <w:sz w:val="24"/>
            </w:rPr>
            <w:t xml:space="preserve">Ｑ１　</w:t>
          </w:r>
          <w:r w:rsidR="000D17E5" w:rsidRPr="008D32DD">
            <w:rPr>
              <w:rFonts w:ascii="ＭＳ 明朝" w:hAnsi="ＭＳ 明朝" w:hint="eastAsia"/>
              <w:sz w:val="24"/>
            </w:rPr>
            <w:t>完全子法人等の配当に係る源泉徴収制度の改正について</w:t>
          </w:r>
          <w:r w:rsidRPr="008D32DD">
            <w:rPr>
              <w:rFonts w:ascii="ＭＳ 明朝" w:hAnsi="ＭＳ 明朝" w:hint="eastAsia"/>
              <w:sz w:val="24"/>
            </w:rPr>
            <w:t xml:space="preserve">　</w:t>
          </w:r>
          <w:r>
            <w:rPr>
              <w:rFonts w:ascii="ＭＳ 明朝" w:hAnsi="ＭＳ 明朝" w:hint="eastAsia"/>
              <w:sz w:val="24"/>
            </w:rPr>
            <w:t>・</w:t>
          </w:r>
          <w:r w:rsidR="000D17E5">
            <w:rPr>
              <w:rFonts w:ascii="ＭＳ 明朝" w:hAnsi="ＭＳ 明朝" w:hint="eastAsia"/>
              <w:sz w:val="24"/>
            </w:rPr>
            <w:t>・・・・・</w:t>
          </w:r>
          <w:r>
            <w:rPr>
              <w:rFonts w:ascii="ＭＳ 明朝" w:hAnsi="ＭＳ 明朝" w:hint="eastAsia"/>
              <w:sz w:val="24"/>
            </w:rPr>
            <w:t xml:space="preserve">・・　</w:t>
          </w:r>
          <w:r w:rsidR="008D32DD">
            <w:rPr>
              <w:rFonts w:ascii="ＭＳ 明朝" w:hAnsi="ＭＳ 明朝" w:hint="eastAsia"/>
              <w:sz w:val="24"/>
            </w:rPr>
            <w:t>1</w:t>
          </w:r>
          <w:r w:rsidR="00FE4145">
            <w:rPr>
              <w:rFonts w:ascii="ＭＳ 明朝" w:hAnsi="ＭＳ 明朝"/>
              <w:sz w:val="24"/>
            </w:rPr>
            <w:t>4</w:t>
          </w:r>
        </w:p>
        <w:p w14:paraId="3FFB2D43" w14:textId="77777777" w:rsidR="00FC3508" w:rsidRPr="003B4A63" w:rsidRDefault="00FC3508" w:rsidP="00FC3508">
          <w:pPr>
            <w:rPr>
              <w:rFonts w:ascii="ＭＳ 明朝" w:hAnsi="ＭＳ 明朝"/>
              <w:sz w:val="24"/>
            </w:rPr>
          </w:pPr>
        </w:p>
        <w:p w14:paraId="4F52031A" w14:textId="77777777" w:rsidR="003B4A63" w:rsidRPr="003B4A63" w:rsidRDefault="003B4A63" w:rsidP="003B4A63">
          <w:pPr>
            <w:rPr>
              <w:rFonts w:ascii="ＭＳ ゴシック" w:eastAsia="ＭＳ ゴシック" w:hAnsi="ＭＳ ゴシック"/>
              <w:sz w:val="24"/>
            </w:rPr>
          </w:pPr>
          <w:bookmarkStart w:id="1" w:name="_Hlk78202300"/>
          <w:r w:rsidRPr="003B4A63">
            <w:rPr>
              <w:rFonts w:ascii="ＭＳ ゴシック" w:eastAsia="ＭＳ ゴシック" w:hAnsi="ＭＳ ゴシック" w:hint="eastAsia"/>
              <w:sz w:val="24"/>
            </w:rPr>
            <w:t>【消費税】</w:t>
          </w:r>
        </w:p>
        <w:p w14:paraId="184DCEF2" w14:textId="4FA2840F" w:rsidR="003B4A63" w:rsidRPr="003B4A63" w:rsidRDefault="003B4A63" w:rsidP="003B4A63">
          <w:pPr>
            <w:rPr>
              <w:rFonts w:ascii="ＭＳ 明朝" w:hAnsi="ＭＳ 明朝"/>
              <w:sz w:val="24"/>
            </w:rPr>
          </w:pPr>
          <w:bookmarkStart w:id="2" w:name="_Hlk45182432"/>
          <w:bookmarkEnd w:id="1"/>
          <w:r w:rsidRPr="003B4A63">
            <w:rPr>
              <w:rFonts w:ascii="ＭＳ ゴシック" w:eastAsia="ＭＳ ゴシック" w:hAnsi="ＭＳ ゴシック" w:hint="eastAsia"/>
              <w:sz w:val="24"/>
            </w:rPr>
            <w:t>Ｑ１</w:t>
          </w:r>
          <w:r w:rsidRPr="003B4A63">
            <w:rPr>
              <w:rFonts w:ascii="ＭＳ 明朝" w:hAnsi="ＭＳ 明朝" w:hint="eastAsia"/>
              <w:sz w:val="24"/>
            </w:rPr>
            <w:t xml:space="preserve">　</w:t>
          </w:r>
          <w:r w:rsidR="000D17E5" w:rsidRPr="000D17E5">
            <w:rPr>
              <w:rFonts w:ascii="ＭＳ 明朝" w:hAnsi="ＭＳ 明朝" w:hint="eastAsia"/>
              <w:sz w:val="24"/>
            </w:rPr>
            <w:t>インボイス制度について</w:t>
          </w:r>
          <w:r>
            <w:rPr>
              <w:rFonts w:ascii="ＭＳ 明朝" w:hAnsi="ＭＳ 明朝" w:hint="eastAsia"/>
              <w:sz w:val="24"/>
            </w:rPr>
            <w:t xml:space="preserve">　・</w:t>
          </w:r>
          <w:r w:rsidR="000D17E5">
            <w:rPr>
              <w:rFonts w:ascii="ＭＳ 明朝" w:hAnsi="ＭＳ 明朝" w:hint="eastAsia"/>
              <w:sz w:val="24"/>
            </w:rPr>
            <w:t>・・・・・・・・・・・・・・・・・</w:t>
          </w:r>
          <w:r w:rsidR="00554875">
            <w:rPr>
              <w:rFonts w:ascii="ＭＳ 明朝" w:hAnsi="ＭＳ 明朝" w:hint="eastAsia"/>
              <w:sz w:val="24"/>
            </w:rPr>
            <w:t>・・</w:t>
          </w:r>
          <w:r>
            <w:rPr>
              <w:rFonts w:ascii="ＭＳ 明朝" w:hAnsi="ＭＳ 明朝" w:hint="eastAsia"/>
              <w:sz w:val="24"/>
            </w:rPr>
            <w:t>・・</w:t>
          </w:r>
          <w:r w:rsidR="00A70502">
            <w:rPr>
              <w:rFonts w:ascii="ＭＳ 明朝" w:hAnsi="ＭＳ 明朝" w:hint="eastAsia"/>
              <w:sz w:val="24"/>
            </w:rPr>
            <w:t xml:space="preserve">　1</w:t>
          </w:r>
          <w:r w:rsidR="00FE4145">
            <w:rPr>
              <w:rFonts w:ascii="ＭＳ 明朝" w:hAnsi="ＭＳ 明朝"/>
              <w:sz w:val="24"/>
            </w:rPr>
            <w:t>5</w:t>
          </w:r>
        </w:p>
        <w:bookmarkEnd w:id="2"/>
        <w:p w14:paraId="7C08CCDD" w14:textId="2C51B64E" w:rsidR="003B4A63" w:rsidRPr="003B4A63" w:rsidRDefault="003B4A63" w:rsidP="003B4A63">
          <w:r w:rsidRPr="003B4A63">
            <w:rPr>
              <w:rFonts w:ascii="ＭＳ ゴシック" w:eastAsia="ＭＳ ゴシック" w:hAnsi="ＭＳ ゴシック" w:hint="eastAsia"/>
              <w:sz w:val="24"/>
            </w:rPr>
            <w:t>Ｑ２</w:t>
          </w:r>
          <w:r w:rsidRPr="003B4A63">
            <w:rPr>
              <w:rFonts w:ascii="ＭＳ 明朝" w:hAnsi="ＭＳ 明朝" w:hint="eastAsia"/>
              <w:sz w:val="24"/>
            </w:rPr>
            <w:t xml:space="preserve">　</w:t>
          </w:r>
          <w:r w:rsidR="000D17E5" w:rsidRPr="000D17E5">
            <w:rPr>
              <w:rFonts w:ascii="ＭＳ 明朝" w:hAnsi="ＭＳ 明朝" w:hint="eastAsia"/>
              <w:sz w:val="24"/>
            </w:rPr>
            <w:t>消費税申告に関する誤りの多い事例</w:t>
          </w:r>
          <w:r>
            <w:rPr>
              <w:rFonts w:ascii="ＭＳ 明朝" w:hAnsi="ＭＳ 明朝" w:hint="eastAsia"/>
              <w:sz w:val="24"/>
            </w:rPr>
            <w:t xml:space="preserve">　</w:t>
          </w:r>
          <w:r w:rsidR="008D32DD">
            <w:rPr>
              <w:rFonts w:ascii="ＭＳ 明朝" w:hAnsi="ＭＳ 明朝" w:hint="eastAsia"/>
              <w:sz w:val="24"/>
            </w:rPr>
            <w:t>・</w:t>
          </w:r>
          <w:r>
            <w:rPr>
              <w:rFonts w:ascii="ＭＳ 明朝" w:hAnsi="ＭＳ 明朝" w:hint="eastAsia"/>
              <w:sz w:val="24"/>
            </w:rPr>
            <w:t>・・</w:t>
          </w:r>
          <w:r w:rsidR="000D17E5">
            <w:rPr>
              <w:rFonts w:ascii="ＭＳ 明朝" w:hAnsi="ＭＳ 明朝" w:hint="eastAsia"/>
              <w:sz w:val="24"/>
            </w:rPr>
            <w:t>・・</w:t>
          </w:r>
          <w:r>
            <w:rPr>
              <w:rFonts w:ascii="ＭＳ 明朝" w:hAnsi="ＭＳ 明朝" w:hint="eastAsia"/>
              <w:sz w:val="24"/>
            </w:rPr>
            <w:t>・・・・・・・・・・・・</w:t>
          </w:r>
          <w:r w:rsidR="00A70502">
            <w:rPr>
              <w:rFonts w:ascii="ＭＳ 明朝" w:hAnsi="ＭＳ 明朝" w:hint="eastAsia"/>
              <w:sz w:val="24"/>
            </w:rPr>
            <w:t xml:space="preserve">　1</w:t>
          </w:r>
          <w:r w:rsidR="00FE4145">
            <w:rPr>
              <w:rFonts w:ascii="ＭＳ 明朝" w:hAnsi="ＭＳ 明朝"/>
              <w:sz w:val="24"/>
            </w:rPr>
            <w:t>5</w:t>
          </w:r>
        </w:p>
        <w:p w14:paraId="0CF6D56D" w14:textId="4E91E5BC" w:rsidR="003B4A63" w:rsidRDefault="003B4A63" w:rsidP="00197A74">
          <w:pPr>
            <w:ind w:left="1611" w:hangingChars="767" w:hanging="1611"/>
          </w:pPr>
        </w:p>
        <w:p w14:paraId="4E272AC6" w14:textId="77777777" w:rsidR="00A70502" w:rsidRDefault="00A70502" w:rsidP="00197A74">
          <w:pPr>
            <w:ind w:left="1611" w:hangingChars="767" w:hanging="1611"/>
          </w:pPr>
        </w:p>
        <w:p w14:paraId="1A5051F0" w14:textId="77777777" w:rsidR="003B4A63" w:rsidRDefault="003B4A63" w:rsidP="00197A74">
          <w:pPr>
            <w:ind w:left="1611" w:hangingChars="767" w:hanging="1611"/>
          </w:pPr>
        </w:p>
        <w:p w14:paraId="35C3AEF3" w14:textId="74667981" w:rsidR="00197A74" w:rsidRDefault="00000000" w:rsidP="00197A74">
          <w:pPr>
            <w:ind w:left="1611" w:hangingChars="767" w:hanging="1611"/>
          </w:pPr>
        </w:p>
      </w:sdtContent>
    </w:sdt>
    <w:p w14:paraId="481ADBE8" w14:textId="77777777" w:rsidR="00EC15D9" w:rsidRDefault="00EC15D9" w:rsidP="00197A74">
      <w:pPr>
        <w:rPr>
          <w:rFonts w:ascii="ＭＳ ゴシック" w:eastAsia="ＭＳ ゴシック" w:hAnsi="ＭＳ ゴシック"/>
          <w:sz w:val="24"/>
        </w:rPr>
      </w:pPr>
      <w:r>
        <w:rPr>
          <w:rFonts w:ascii="ＭＳ ゴシック" w:eastAsia="ＭＳ ゴシック" w:hAnsi="ＭＳ ゴシック" w:hint="eastAsia"/>
          <w:sz w:val="24"/>
        </w:rPr>
        <w:lastRenderedPageBreak/>
        <w:t>【所得税】</w:t>
      </w:r>
    </w:p>
    <w:p w14:paraId="2AB07633" w14:textId="77777777" w:rsidR="00C87A94" w:rsidRDefault="00C87A94" w:rsidP="00C87A94">
      <w:pPr>
        <w:autoSpaceDE w:val="0"/>
        <w:autoSpaceDN w:val="0"/>
        <w:ind w:left="1650" w:rightChars="19" w:right="40" w:hangingChars="730" w:hanging="1650"/>
        <w:rPr>
          <w:rFonts w:ascii="ＭＳ ゴシック" w:eastAsia="ＭＳ ゴシック" w:hAnsi="ＭＳ ゴシック" w:cs="ＭＳ Ｐゴシック"/>
          <w:bCs/>
          <w:spacing w:val="8"/>
          <w:kern w:val="36"/>
          <w:szCs w:val="22"/>
        </w:rPr>
      </w:pPr>
      <w:r>
        <w:rPr>
          <w:rFonts w:ascii="ＭＳ ゴシック" w:eastAsia="ＭＳ ゴシック" w:hAnsi="ＭＳ ゴシック" w:hint="eastAsia"/>
          <w:spacing w:val="8"/>
        </w:rPr>
        <w:t>【Ｑ１　所得税】上場株式等に係る配当所得等の課税の特例等の令和４年度改正の内容について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87A94" w14:paraId="4E423DFB" w14:textId="77777777" w:rsidTr="00C87A94">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4EB343F0" w14:textId="77777777" w:rsidR="00C87A94" w:rsidRDefault="00C87A94">
            <w:pPr>
              <w:autoSpaceDE w:val="0"/>
              <w:autoSpaceDN w:val="0"/>
              <w:ind w:rightChars="19" w:right="40" w:firstLineChars="100" w:firstLine="210"/>
              <w:rPr>
                <w:rFonts w:ascii="ＭＳ 明朝" w:cs="ＭＳ 明朝"/>
                <w:kern w:val="0"/>
                <w:szCs w:val="21"/>
              </w:rPr>
            </w:pPr>
            <w:r>
              <w:rPr>
                <w:rFonts w:hint="eastAsia"/>
                <w:kern w:val="0"/>
              </w:rPr>
              <w:t>上場株式等に係る配当所得等の課税の特例等に係る令和４年度改正の内容について教えてください。</w:t>
            </w:r>
          </w:p>
        </w:tc>
      </w:tr>
    </w:tbl>
    <w:p w14:paraId="5E50A052" w14:textId="77777777" w:rsidR="00C87A94" w:rsidRDefault="00C87A94" w:rsidP="00C87A94">
      <w:pPr>
        <w:autoSpaceDE w:val="0"/>
        <w:autoSpaceDN w:val="0"/>
        <w:ind w:rightChars="19" w:right="40"/>
        <w:rPr>
          <w:rFonts w:asciiTheme="majorEastAsia" w:eastAsiaTheme="majorEastAsia" w:hAnsiTheme="majorEastAsia"/>
          <w:b/>
          <w:color w:val="000000" w:themeColor="text1"/>
          <w:spacing w:val="8"/>
          <w:szCs w:val="21"/>
        </w:rPr>
      </w:pPr>
      <w:r>
        <w:rPr>
          <w:rFonts w:asciiTheme="majorEastAsia" w:eastAsiaTheme="majorEastAsia" w:hAnsiTheme="majorEastAsia" w:hint="eastAsia"/>
          <w:b/>
          <w:color w:val="000000" w:themeColor="text1"/>
          <w:spacing w:val="8"/>
          <w:szCs w:val="21"/>
        </w:rPr>
        <w:t xml:space="preserve">　【参考法令等】</w:t>
      </w:r>
    </w:p>
    <w:p w14:paraId="56235755"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租法８の４①一、⑨</w:t>
      </w:r>
    </w:p>
    <w:p w14:paraId="24DA4726"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地方税法32、313</w:t>
      </w:r>
    </w:p>
    <w:p w14:paraId="64E84C87" w14:textId="77777777" w:rsidR="00C87A94" w:rsidRDefault="00C87A94" w:rsidP="00C87A94">
      <w:pPr>
        <w:autoSpaceDE w:val="0"/>
        <w:autoSpaceDN w:val="0"/>
        <w:ind w:rightChars="19" w:right="40" w:firstLineChars="200" w:firstLine="420"/>
        <w:rPr>
          <w:rFonts w:ascii="ＭＳ 明朝" w:cs="ＭＳ 明朝"/>
          <w:kern w:val="0"/>
          <w:szCs w:val="21"/>
        </w:rPr>
      </w:pPr>
    </w:p>
    <w:p w14:paraId="3ECCBB13" w14:textId="6DB4E78A" w:rsidR="00C87A94" w:rsidRDefault="00C87A94" w:rsidP="00C87A94">
      <w:pPr>
        <w:autoSpaceDE w:val="0"/>
        <w:autoSpaceDN w:val="0"/>
        <w:ind w:rightChars="19" w:right="40"/>
        <w:rPr>
          <w:rFonts w:ascii="ＭＳ 明朝" w:cs="ＭＳ 明朝"/>
          <w:spacing w:val="8"/>
          <w:kern w:val="0"/>
          <w:szCs w:val="21"/>
        </w:rPr>
      </w:pPr>
    </w:p>
    <w:p w14:paraId="50239B5C" w14:textId="010BE694" w:rsidR="00C87A94" w:rsidRDefault="00C87A94" w:rsidP="00C87A94">
      <w:pPr>
        <w:autoSpaceDE w:val="0"/>
        <w:autoSpaceDN w:val="0"/>
        <w:ind w:rightChars="19" w:right="40"/>
        <w:rPr>
          <w:rFonts w:ascii="ＭＳ 明朝" w:cs="ＭＳ 明朝"/>
          <w:spacing w:val="8"/>
          <w:kern w:val="0"/>
          <w:szCs w:val="21"/>
        </w:rPr>
      </w:pPr>
    </w:p>
    <w:p w14:paraId="40995A30" w14:textId="5625B389" w:rsidR="00C87A94" w:rsidRDefault="00C87A94" w:rsidP="00C87A94">
      <w:pPr>
        <w:autoSpaceDE w:val="0"/>
        <w:autoSpaceDN w:val="0"/>
        <w:ind w:rightChars="19" w:right="40"/>
        <w:rPr>
          <w:rFonts w:ascii="ＭＳ 明朝" w:cs="ＭＳ 明朝"/>
          <w:spacing w:val="8"/>
          <w:kern w:val="0"/>
          <w:szCs w:val="21"/>
        </w:rPr>
      </w:pPr>
    </w:p>
    <w:p w14:paraId="7F657ABD" w14:textId="73229B0B" w:rsidR="00C87A94" w:rsidRDefault="00C87A94" w:rsidP="00C87A94">
      <w:pPr>
        <w:autoSpaceDE w:val="0"/>
        <w:autoSpaceDN w:val="0"/>
        <w:ind w:rightChars="19" w:right="40"/>
        <w:rPr>
          <w:rFonts w:ascii="ＭＳ 明朝" w:cs="ＭＳ 明朝"/>
          <w:spacing w:val="8"/>
          <w:kern w:val="0"/>
          <w:szCs w:val="21"/>
        </w:rPr>
      </w:pPr>
    </w:p>
    <w:p w14:paraId="11A2F4E7" w14:textId="3399F7CB" w:rsidR="00C87A94" w:rsidRDefault="00C87A94" w:rsidP="00C87A94">
      <w:pPr>
        <w:autoSpaceDE w:val="0"/>
        <w:autoSpaceDN w:val="0"/>
        <w:ind w:rightChars="19" w:right="40"/>
        <w:rPr>
          <w:rFonts w:ascii="ＭＳ 明朝" w:cs="ＭＳ 明朝"/>
          <w:spacing w:val="8"/>
          <w:kern w:val="0"/>
          <w:szCs w:val="21"/>
        </w:rPr>
      </w:pPr>
    </w:p>
    <w:p w14:paraId="34C3F13A" w14:textId="5C0A06AD" w:rsidR="00C87A94" w:rsidRDefault="00C87A94" w:rsidP="00C87A94">
      <w:pPr>
        <w:autoSpaceDE w:val="0"/>
        <w:autoSpaceDN w:val="0"/>
        <w:ind w:rightChars="19" w:right="40"/>
        <w:rPr>
          <w:rFonts w:ascii="ＭＳ 明朝" w:cs="ＭＳ 明朝"/>
          <w:spacing w:val="8"/>
          <w:kern w:val="0"/>
          <w:szCs w:val="21"/>
        </w:rPr>
      </w:pPr>
    </w:p>
    <w:p w14:paraId="07AEF511" w14:textId="5DFC34F6" w:rsidR="00C87A94" w:rsidRDefault="00C87A94" w:rsidP="00C87A94">
      <w:pPr>
        <w:autoSpaceDE w:val="0"/>
        <w:autoSpaceDN w:val="0"/>
        <w:ind w:rightChars="19" w:right="40"/>
        <w:rPr>
          <w:rFonts w:ascii="ＭＳ 明朝" w:cs="ＭＳ 明朝"/>
          <w:spacing w:val="8"/>
          <w:kern w:val="0"/>
          <w:szCs w:val="21"/>
        </w:rPr>
      </w:pPr>
    </w:p>
    <w:p w14:paraId="598FAE34" w14:textId="781AF075" w:rsidR="00C87A94" w:rsidRDefault="00C87A94" w:rsidP="00C87A94">
      <w:pPr>
        <w:autoSpaceDE w:val="0"/>
        <w:autoSpaceDN w:val="0"/>
        <w:ind w:rightChars="19" w:right="40"/>
        <w:rPr>
          <w:rFonts w:ascii="ＭＳ 明朝" w:cs="ＭＳ 明朝"/>
          <w:spacing w:val="8"/>
          <w:kern w:val="0"/>
          <w:szCs w:val="21"/>
        </w:rPr>
      </w:pPr>
    </w:p>
    <w:p w14:paraId="4C3DFA39" w14:textId="77777777" w:rsidR="00C87A94" w:rsidRDefault="00C87A94" w:rsidP="00C87A94">
      <w:pPr>
        <w:widowControl/>
        <w:jc w:val="left"/>
        <w:rPr>
          <w:rFonts w:ascii="ＭＳ ゴシック" w:eastAsia="ＭＳ ゴシック" w:hAnsi="ＭＳ ゴシック" w:cs="ＭＳ Ｐゴシック"/>
          <w:bCs/>
          <w:spacing w:val="8"/>
          <w:kern w:val="36"/>
          <w:szCs w:val="22"/>
        </w:rPr>
      </w:pPr>
      <w:r>
        <w:rPr>
          <w:rFonts w:ascii="ＭＳ ゴシック" w:eastAsia="ＭＳ ゴシック" w:hAnsi="ＭＳ ゴシック" w:hint="eastAsia"/>
          <w:spacing w:val="8"/>
        </w:rPr>
        <w:t>【Ｑ２　所得税】住宅借入金等特別控除に係る令和４年度改正の内容について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87A94" w14:paraId="42E92B4F" w14:textId="77777777" w:rsidTr="007164A5">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00B5361A" w14:textId="77777777" w:rsidR="00C87A94" w:rsidRDefault="00C87A94" w:rsidP="007164A5">
            <w:pPr>
              <w:autoSpaceDE w:val="0"/>
              <w:autoSpaceDN w:val="0"/>
              <w:ind w:rightChars="19" w:right="40" w:firstLineChars="100" w:firstLine="210"/>
              <w:rPr>
                <w:rFonts w:ascii="ＭＳ 明朝" w:cs="ＭＳ 明朝"/>
                <w:kern w:val="0"/>
                <w:szCs w:val="21"/>
              </w:rPr>
            </w:pPr>
            <w:r>
              <w:rPr>
                <w:rFonts w:hint="eastAsia"/>
                <w:kern w:val="0"/>
              </w:rPr>
              <w:t>住宅借入金等特別控除に係る令和４年度改正の内容について教えてください。</w:t>
            </w:r>
          </w:p>
        </w:tc>
      </w:tr>
    </w:tbl>
    <w:p w14:paraId="062F4175" w14:textId="77777777" w:rsidR="00C87A94" w:rsidRDefault="00C87A94" w:rsidP="00C87A94">
      <w:pPr>
        <w:autoSpaceDE w:val="0"/>
        <w:autoSpaceDN w:val="0"/>
        <w:ind w:rightChars="19" w:right="40"/>
        <w:rPr>
          <w:rFonts w:ascii="ＭＳ ゴシック" w:eastAsia="ＭＳ ゴシック" w:hAnsi="ＭＳ ゴシック"/>
          <w:b/>
          <w:color w:val="000000" w:themeColor="text1"/>
          <w:spacing w:val="8"/>
          <w:szCs w:val="21"/>
        </w:rPr>
      </w:pPr>
      <w:r>
        <w:rPr>
          <w:rFonts w:ascii="ＭＳ ゴシック" w:eastAsia="ＭＳ ゴシック" w:hAnsi="ＭＳ ゴシック" w:hint="eastAsia"/>
          <w:color w:val="000000" w:themeColor="text1"/>
          <w:spacing w:val="8"/>
          <w:szCs w:val="21"/>
        </w:rPr>
        <w:t xml:space="preserve">１　</w:t>
      </w:r>
      <w:r>
        <w:rPr>
          <w:rFonts w:ascii="ＭＳ ゴシック" w:eastAsia="ＭＳ ゴシック" w:hAnsi="ＭＳ ゴシック" w:hint="eastAsia"/>
        </w:rPr>
        <w:t>住宅借入金等特別控除制度の改正について</w:t>
      </w:r>
    </w:p>
    <w:p w14:paraId="5DEED695" w14:textId="77777777" w:rsidR="00C87A94" w:rsidRDefault="00C87A94" w:rsidP="00C87A94">
      <w:pPr>
        <w:autoSpaceDE w:val="0"/>
        <w:autoSpaceDN w:val="0"/>
        <w:ind w:rightChars="19" w:right="40"/>
        <w:rPr>
          <w:rFonts w:ascii="ＭＳ ゴシック" w:eastAsia="ＭＳ ゴシック" w:hAnsi="ＭＳ ゴシック"/>
          <w:b/>
          <w:color w:val="000000" w:themeColor="text1"/>
          <w:spacing w:val="8"/>
          <w:szCs w:val="21"/>
        </w:rPr>
      </w:pPr>
      <w:r>
        <w:rPr>
          <w:rFonts w:ascii="ＭＳ ゴシック" w:eastAsia="ＭＳ ゴシック" w:hAnsi="ＭＳ ゴシック" w:hint="eastAsia"/>
          <w:b/>
          <w:color w:val="000000" w:themeColor="text1"/>
          <w:spacing w:val="8"/>
          <w:szCs w:val="21"/>
        </w:rPr>
        <w:t xml:space="preserve">　【参考法令等】</w:t>
      </w:r>
    </w:p>
    <w:p w14:paraId="2EAAEAFF"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租法41</w:t>
      </w:r>
    </w:p>
    <w:p w14:paraId="6E05FC72" w14:textId="77777777" w:rsidR="00C87A94" w:rsidRDefault="00C87A94" w:rsidP="00C87A94">
      <w:pPr>
        <w:autoSpaceDE w:val="0"/>
        <w:autoSpaceDN w:val="0"/>
        <w:ind w:rightChars="19" w:right="40"/>
        <w:rPr>
          <w:rFonts w:ascii="ＭＳ 明朝" w:cs="ＭＳ 明朝"/>
          <w:spacing w:val="8"/>
          <w:kern w:val="0"/>
          <w:szCs w:val="21"/>
        </w:rPr>
      </w:pPr>
    </w:p>
    <w:p w14:paraId="76B28A03" w14:textId="77777777" w:rsidR="00C87A94" w:rsidRDefault="00C87A94" w:rsidP="00C87A94">
      <w:pPr>
        <w:autoSpaceDE w:val="0"/>
        <w:autoSpaceDN w:val="0"/>
        <w:ind w:rightChars="19" w:right="40"/>
        <w:rPr>
          <w:rFonts w:ascii="ＭＳ 明朝" w:cs="ＭＳ 明朝"/>
          <w:spacing w:val="8"/>
          <w:kern w:val="0"/>
          <w:szCs w:val="21"/>
        </w:rPr>
      </w:pPr>
    </w:p>
    <w:p w14:paraId="3A6584CF" w14:textId="77777777" w:rsidR="00C87A94" w:rsidRDefault="00C87A94" w:rsidP="00C87A94">
      <w:pPr>
        <w:autoSpaceDE w:val="0"/>
        <w:autoSpaceDN w:val="0"/>
        <w:ind w:rightChars="19" w:right="40"/>
        <w:rPr>
          <w:rFonts w:ascii="ＭＳ 明朝" w:cs="ＭＳ 明朝"/>
          <w:spacing w:val="8"/>
          <w:kern w:val="0"/>
          <w:szCs w:val="21"/>
        </w:rPr>
      </w:pPr>
    </w:p>
    <w:p w14:paraId="63A4CC71" w14:textId="77777777" w:rsidR="00C87A94" w:rsidRDefault="00C87A94" w:rsidP="00C87A94">
      <w:pPr>
        <w:autoSpaceDE w:val="0"/>
        <w:autoSpaceDN w:val="0"/>
        <w:ind w:rightChars="19" w:right="40"/>
        <w:rPr>
          <w:rFonts w:ascii="ＭＳ 明朝" w:cs="ＭＳ 明朝"/>
          <w:spacing w:val="8"/>
          <w:kern w:val="0"/>
          <w:szCs w:val="21"/>
        </w:rPr>
      </w:pPr>
    </w:p>
    <w:p w14:paraId="444403AF" w14:textId="77777777" w:rsidR="00C87A94" w:rsidRDefault="00C87A94" w:rsidP="00C87A94">
      <w:pPr>
        <w:autoSpaceDE w:val="0"/>
        <w:autoSpaceDN w:val="0"/>
        <w:ind w:rightChars="19" w:right="40"/>
        <w:rPr>
          <w:rFonts w:ascii="ＭＳ 明朝" w:cs="ＭＳ 明朝"/>
          <w:spacing w:val="8"/>
          <w:kern w:val="0"/>
          <w:szCs w:val="21"/>
        </w:rPr>
      </w:pPr>
    </w:p>
    <w:p w14:paraId="544798F3" w14:textId="77777777" w:rsidR="00C87A94" w:rsidRDefault="00C87A94" w:rsidP="00C87A94">
      <w:pPr>
        <w:autoSpaceDE w:val="0"/>
        <w:autoSpaceDN w:val="0"/>
        <w:ind w:rightChars="19" w:right="40"/>
        <w:rPr>
          <w:rFonts w:ascii="ＭＳ 明朝" w:cs="ＭＳ 明朝"/>
          <w:spacing w:val="8"/>
          <w:kern w:val="0"/>
          <w:szCs w:val="21"/>
        </w:rPr>
      </w:pPr>
    </w:p>
    <w:p w14:paraId="3F93BBE2" w14:textId="77777777" w:rsidR="00C87A94" w:rsidRDefault="00C87A94" w:rsidP="00C87A94">
      <w:pPr>
        <w:autoSpaceDE w:val="0"/>
        <w:autoSpaceDN w:val="0"/>
        <w:ind w:rightChars="19" w:right="40"/>
        <w:rPr>
          <w:rFonts w:ascii="ＭＳ 明朝" w:cs="ＭＳ 明朝"/>
          <w:spacing w:val="8"/>
          <w:kern w:val="0"/>
          <w:szCs w:val="21"/>
        </w:rPr>
      </w:pPr>
    </w:p>
    <w:p w14:paraId="219B9DCD" w14:textId="77777777" w:rsidR="00C87A94" w:rsidRDefault="00C87A94" w:rsidP="00C87A94">
      <w:pPr>
        <w:autoSpaceDE w:val="0"/>
        <w:autoSpaceDN w:val="0"/>
        <w:ind w:rightChars="19" w:right="40"/>
        <w:rPr>
          <w:rFonts w:ascii="ＭＳ 明朝" w:cs="ＭＳ 明朝"/>
          <w:spacing w:val="8"/>
          <w:kern w:val="0"/>
          <w:szCs w:val="21"/>
        </w:rPr>
      </w:pPr>
    </w:p>
    <w:p w14:paraId="6A018D00" w14:textId="77777777" w:rsidR="00C87A94" w:rsidRDefault="00C87A94" w:rsidP="00C87A94">
      <w:pPr>
        <w:autoSpaceDE w:val="0"/>
        <w:autoSpaceDN w:val="0"/>
        <w:ind w:rightChars="19" w:right="40"/>
        <w:rPr>
          <w:rFonts w:ascii="ＭＳ ゴシック" w:eastAsia="ＭＳ ゴシック" w:hAnsi="ＭＳ ゴシック" w:cs="ＭＳ 明朝"/>
          <w:spacing w:val="8"/>
          <w:kern w:val="0"/>
          <w:szCs w:val="21"/>
        </w:rPr>
      </w:pPr>
      <w:r>
        <w:rPr>
          <w:rFonts w:ascii="ＭＳ ゴシック" w:eastAsia="ＭＳ ゴシック" w:hAnsi="ＭＳ ゴシック" w:cs="ＭＳ 明朝" w:hint="eastAsia"/>
          <w:spacing w:val="8"/>
          <w:kern w:val="0"/>
          <w:szCs w:val="21"/>
        </w:rPr>
        <w:t>２　住宅借入金等特別控除の申告手続の簡素化について</w:t>
      </w:r>
    </w:p>
    <w:p w14:paraId="588B166F" w14:textId="77777777" w:rsidR="00C87A94" w:rsidRDefault="00C87A94" w:rsidP="00C87A94">
      <w:pPr>
        <w:autoSpaceDE w:val="0"/>
        <w:autoSpaceDN w:val="0"/>
        <w:ind w:rightChars="19" w:right="40"/>
        <w:rPr>
          <w:rFonts w:ascii="ＭＳ ゴシック" w:eastAsia="ＭＳ ゴシック" w:hAnsi="ＭＳ ゴシック"/>
          <w:b/>
          <w:color w:val="000000" w:themeColor="text1"/>
          <w:spacing w:val="8"/>
          <w:szCs w:val="21"/>
        </w:rPr>
      </w:pPr>
      <w:r>
        <w:rPr>
          <w:rFonts w:ascii="ＭＳ ゴシック" w:eastAsia="ＭＳ ゴシック" w:hAnsi="ＭＳ ゴシック" w:hint="eastAsia"/>
          <w:b/>
          <w:color w:val="000000" w:themeColor="text1"/>
          <w:spacing w:val="8"/>
          <w:szCs w:val="21"/>
        </w:rPr>
        <w:t xml:space="preserve">　【参考法令等】</w:t>
      </w:r>
    </w:p>
    <w:p w14:paraId="6AE88D91" w14:textId="77777777" w:rsidR="00C87A94" w:rsidRDefault="00C87A94" w:rsidP="00C87A94">
      <w:pPr>
        <w:autoSpaceDE w:val="0"/>
        <w:autoSpaceDN w:val="0"/>
        <w:ind w:rightChars="19" w:right="40"/>
        <w:rPr>
          <w:rFonts w:ascii="ＭＳ 明朝" w:cs="ＭＳ 明朝"/>
          <w:spacing w:val="8"/>
          <w:kern w:val="0"/>
          <w:szCs w:val="21"/>
        </w:rPr>
      </w:pPr>
      <w:r>
        <w:rPr>
          <w:rFonts w:ascii="ＭＳ 明朝" w:cs="ＭＳ 明朝" w:hint="eastAsia"/>
          <w:kern w:val="0"/>
          <w:szCs w:val="21"/>
        </w:rPr>
        <w:t xml:space="preserve">　　</w:t>
      </w:r>
      <w:r>
        <w:rPr>
          <w:rFonts w:ascii="ＭＳ 明朝" w:cs="ＭＳ 明朝" w:hint="eastAsia"/>
          <w:spacing w:val="8"/>
          <w:kern w:val="0"/>
          <w:szCs w:val="21"/>
        </w:rPr>
        <w:t>租法41の２の３</w:t>
      </w:r>
    </w:p>
    <w:p w14:paraId="768BED6E" w14:textId="77777777" w:rsidR="00C87A94" w:rsidRDefault="00C87A94" w:rsidP="00C87A94">
      <w:pPr>
        <w:autoSpaceDE w:val="0"/>
        <w:autoSpaceDN w:val="0"/>
        <w:ind w:rightChars="19" w:right="40"/>
        <w:rPr>
          <w:rFonts w:ascii="ＭＳ 明朝" w:cs="ＭＳ 明朝"/>
          <w:spacing w:val="8"/>
          <w:kern w:val="0"/>
          <w:szCs w:val="21"/>
        </w:rPr>
      </w:pPr>
      <w:r>
        <w:rPr>
          <w:rFonts w:ascii="ＭＳ 明朝" w:cs="ＭＳ 明朝" w:hint="eastAsia"/>
          <w:kern w:val="0"/>
          <w:szCs w:val="21"/>
        </w:rPr>
        <w:t xml:space="preserve">　　</w:t>
      </w:r>
      <w:r>
        <w:rPr>
          <w:rFonts w:ascii="ＭＳ 明朝" w:cs="ＭＳ 明朝" w:hint="eastAsia"/>
          <w:spacing w:val="8"/>
          <w:kern w:val="0"/>
          <w:szCs w:val="21"/>
        </w:rPr>
        <w:t>租令26の２、26の３</w:t>
      </w:r>
    </w:p>
    <w:p w14:paraId="71209B9B" w14:textId="77777777" w:rsidR="00C87A94" w:rsidRDefault="00C87A94" w:rsidP="00C87A94">
      <w:pPr>
        <w:autoSpaceDE w:val="0"/>
        <w:autoSpaceDN w:val="0"/>
        <w:ind w:rightChars="19" w:right="40"/>
        <w:rPr>
          <w:rFonts w:ascii="ＭＳ 明朝" w:cs="ＭＳ 明朝"/>
          <w:spacing w:val="8"/>
          <w:kern w:val="0"/>
          <w:szCs w:val="21"/>
        </w:rPr>
      </w:pPr>
      <w:r>
        <w:rPr>
          <w:rFonts w:ascii="ＭＳ 明朝" w:cs="ＭＳ 明朝" w:hint="eastAsia"/>
          <w:kern w:val="0"/>
          <w:szCs w:val="21"/>
        </w:rPr>
        <w:t xml:space="preserve">　　</w:t>
      </w:r>
      <w:r>
        <w:rPr>
          <w:rFonts w:ascii="ＭＳ 明朝" w:cs="ＭＳ 明朝" w:hint="eastAsia"/>
          <w:spacing w:val="8"/>
          <w:kern w:val="0"/>
          <w:szCs w:val="21"/>
        </w:rPr>
        <w:t>租規18の21、18の23</w:t>
      </w:r>
    </w:p>
    <w:p w14:paraId="0AFE72E3" w14:textId="77777777" w:rsidR="00C87A94" w:rsidRDefault="00C87A94" w:rsidP="00C87A94">
      <w:pPr>
        <w:autoSpaceDE w:val="0"/>
        <w:autoSpaceDN w:val="0"/>
        <w:ind w:rightChars="19" w:right="40"/>
        <w:rPr>
          <w:rFonts w:ascii="ＭＳ 明朝" w:cs="ＭＳ 明朝"/>
          <w:spacing w:val="8"/>
          <w:kern w:val="0"/>
          <w:szCs w:val="21"/>
        </w:rPr>
      </w:pPr>
    </w:p>
    <w:p w14:paraId="3C87A41A" w14:textId="3AAF4CFE" w:rsidR="00C87A94" w:rsidRPr="00C87A94" w:rsidRDefault="00C87A94" w:rsidP="00C87A94">
      <w:pPr>
        <w:autoSpaceDE w:val="0"/>
        <w:autoSpaceDN w:val="0"/>
        <w:ind w:rightChars="19" w:right="40"/>
        <w:rPr>
          <w:rFonts w:ascii="ＭＳ 明朝" w:cs="ＭＳ 明朝"/>
          <w:spacing w:val="8"/>
          <w:kern w:val="0"/>
          <w:szCs w:val="21"/>
        </w:rPr>
      </w:pPr>
    </w:p>
    <w:p w14:paraId="7229740D" w14:textId="3B561760" w:rsidR="00C87A94" w:rsidRDefault="00C87A94" w:rsidP="00C87A94">
      <w:pPr>
        <w:autoSpaceDE w:val="0"/>
        <w:autoSpaceDN w:val="0"/>
        <w:ind w:rightChars="19" w:right="40"/>
        <w:rPr>
          <w:rFonts w:ascii="ＭＳ 明朝" w:cs="ＭＳ 明朝"/>
          <w:spacing w:val="8"/>
          <w:kern w:val="0"/>
          <w:szCs w:val="21"/>
        </w:rPr>
      </w:pPr>
    </w:p>
    <w:p w14:paraId="70CB9311" w14:textId="77777777" w:rsidR="00C87A94" w:rsidRDefault="00C87A94" w:rsidP="00C87A94">
      <w:pPr>
        <w:autoSpaceDE w:val="0"/>
        <w:autoSpaceDN w:val="0"/>
        <w:ind w:rightChars="19" w:right="40"/>
        <w:rPr>
          <w:rFonts w:ascii="ＭＳ 明朝" w:cs="ＭＳ 明朝"/>
          <w:spacing w:val="8"/>
          <w:kern w:val="0"/>
          <w:szCs w:val="21"/>
        </w:rPr>
      </w:pPr>
    </w:p>
    <w:p w14:paraId="021C9AD9" w14:textId="6DCD0FD0" w:rsidR="00C87A94" w:rsidRDefault="00C87A94" w:rsidP="00C87A94">
      <w:pPr>
        <w:widowControl/>
        <w:jc w:val="left"/>
        <w:rPr>
          <w:rFonts w:ascii="ＭＳ ゴシック" w:eastAsia="ＭＳ ゴシック" w:hAnsi="ＭＳ ゴシック" w:cs="ＭＳ Ｐゴシック"/>
          <w:bCs/>
          <w:spacing w:val="8"/>
          <w:kern w:val="36"/>
        </w:rPr>
      </w:pPr>
      <w:r>
        <w:rPr>
          <w:rFonts w:ascii="ＭＳ 明朝" w:cs="ＭＳ 明朝" w:hint="eastAsia"/>
          <w:spacing w:val="8"/>
          <w:kern w:val="0"/>
          <w:szCs w:val="21"/>
        </w:rPr>
        <w:br w:type="page"/>
      </w:r>
      <w:r>
        <w:rPr>
          <w:rFonts w:ascii="ＭＳ ゴシック" w:eastAsia="ＭＳ ゴシック" w:hAnsi="ＭＳ ゴシック" w:hint="eastAsia"/>
          <w:spacing w:val="8"/>
        </w:rPr>
        <w:lastRenderedPageBreak/>
        <w:t>【Ｑ２更問　所得税】認定住宅新築等特別税額控除、住宅耐震改修特別控除及び住宅特定改修特別税額控除に係る改正の内容について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87A94" w14:paraId="5A53A906" w14:textId="77777777" w:rsidTr="00C87A94">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1E6D188D" w14:textId="77777777" w:rsidR="00C87A94" w:rsidRDefault="00C87A94">
            <w:pPr>
              <w:autoSpaceDE w:val="0"/>
              <w:autoSpaceDN w:val="0"/>
              <w:ind w:rightChars="19" w:right="40" w:firstLineChars="100" w:firstLine="210"/>
              <w:rPr>
                <w:rFonts w:ascii="ＭＳ 明朝" w:cs="ＭＳ 明朝"/>
                <w:kern w:val="0"/>
                <w:szCs w:val="21"/>
              </w:rPr>
            </w:pPr>
            <w:r>
              <w:rPr>
                <w:rFonts w:ascii="ＭＳ 明朝" w:cs="ＭＳ 明朝" w:hint="eastAsia"/>
                <w:kern w:val="0"/>
                <w:szCs w:val="21"/>
              </w:rPr>
              <w:t>認定住宅新築等特別税額控除、住宅耐震改修特別控除及び住宅特定改修特別税額控除に係る各改正の内容について教えてください。</w:t>
            </w:r>
          </w:p>
        </w:tc>
      </w:tr>
    </w:tbl>
    <w:p w14:paraId="568826D1" w14:textId="77777777" w:rsidR="00C87A94" w:rsidRDefault="00C87A94" w:rsidP="00C87A94">
      <w:pPr>
        <w:autoSpaceDE w:val="0"/>
        <w:autoSpaceDN w:val="0"/>
        <w:ind w:rightChars="19" w:right="40"/>
        <w:rPr>
          <w:rFonts w:ascii="ＭＳ ゴシック" w:eastAsia="ＭＳ ゴシック" w:hAnsi="ＭＳ ゴシック"/>
          <w:b/>
          <w:color w:val="000000" w:themeColor="text1"/>
          <w:spacing w:val="8"/>
          <w:szCs w:val="21"/>
        </w:rPr>
      </w:pPr>
      <w:r>
        <w:rPr>
          <w:rFonts w:ascii="ＭＳ ゴシック" w:eastAsia="ＭＳ ゴシック" w:hAnsi="ＭＳ ゴシック" w:hint="eastAsia"/>
          <w:color w:val="000000" w:themeColor="text1"/>
          <w:spacing w:val="8"/>
          <w:szCs w:val="21"/>
        </w:rPr>
        <w:t xml:space="preserve">１　</w:t>
      </w:r>
      <w:r>
        <w:rPr>
          <w:rFonts w:ascii="ＭＳ ゴシック" w:eastAsia="ＭＳ ゴシック" w:hAnsi="ＭＳ ゴシック" w:hint="eastAsia"/>
        </w:rPr>
        <w:t>認定住宅新築等特別税額控除について</w:t>
      </w:r>
    </w:p>
    <w:p w14:paraId="4045FF62" w14:textId="77777777" w:rsidR="00C87A94" w:rsidRDefault="00C87A94" w:rsidP="00C87A94">
      <w:pPr>
        <w:autoSpaceDE w:val="0"/>
        <w:autoSpaceDN w:val="0"/>
        <w:ind w:rightChars="19" w:right="40"/>
        <w:rPr>
          <w:rFonts w:ascii="ＭＳ ゴシック" w:eastAsia="ＭＳ ゴシック" w:hAnsi="ＭＳ ゴシック"/>
          <w:b/>
          <w:color w:val="000000" w:themeColor="text1"/>
          <w:spacing w:val="8"/>
          <w:szCs w:val="21"/>
        </w:rPr>
      </w:pPr>
      <w:r>
        <w:rPr>
          <w:rFonts w:ascii="ＭＳ ゴシック" w:eastAsia="ＭＳ ゴシック" w:hAnsi="ＭＳ ゴシック" w:hint="eastAsia"/>
          <w:b/>
          <w:color w:val="000000" w:themeColor="text1"/>
          <w:spacing w:val="8"/>
          <w:szCs w:val="21"/>
        </w:rPr>
        <w:t xml:space="preserve">　【参考法令等】</w:t>
      </w:r>
    </w:p>
    <w:p w14:paraId="58633C2D"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租法41の19の４</w:t>
      </w:r>
    </w:p>
    <w:p w14:paraId="72086190"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租令26の28の６</w:t>
      </w:r>
    </w:p>
    <w:p w14:paraId="4693BBA3"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租規19の11の４</w:t>
      </w:r>
    </w:p>
    <w:p w14:paraId="2C922C77" w14:textId="77777777" w:rsidR="00C87A94" w:rsidRDefault="00C87A94" w:rsidP="00C87A94">
      <w:pPr>
        <w:autoSpaceDE w:val="0"/>
        <w:autoSpaceDN w:val="0"/>
        <w:ind w:rightChars="19" w:right="40"/>
        <w:rPr>
          <w:rFonts w:ascii="ＭＳ 明朝" w:cs="ＭＳ 明朝"/>
          <w:spacing w:val="8"/>
          <w:kern w:val="0"/>
          <w:szCs w:val="21"/>
        </w:rPr>
      </w:pPr>
    </w:p>
    <w:p w14:paraId="7EC0994F" w14:textId="77777777" w:rsidR="00C87A94" w:rsidRDefault="00C87A94" w:rsidP="00C87A94">
      <w:pPr>
        <w:autoSpaceDE w:val="0"/>
        <w:autoSpaceDN w:val="0"/>
        <w:ind w:rightChars="19" w:right="40"/>
        <w:rPr>
          <w:rFonts w:ascii="ＭＳ 明朝" w:cs="ＭＳ 明朝"/>
          <w:spacing w:val="8"/>
          <w:kern w:val="0"/>
          <w:szCs w:val="21"/>
        </w:rPr>
      </w:pPr>
    </w:p>
    <w:p w14:paraId="3DC661DD" w14:textId="77777777" w:rsidR="00C87A94" w:rsidRDefault="00C87A94" w:rsidP="00C87A94">
      <w:pPr>
        <w:autoSpaceDE w:val="0"/>
        <w:autoSpaceDN w:val="0"/>
        <w:ind w:rightChars="19" w:right="40"/>
        <w:rPr>
          <w:rFonts w:ascii="ＭＳ 明朝" w:cs="ＭＳ 明朝"/>
          <w:spacing w:val="8"/>
          <w:kern w:val="0"/>
          <w:szCs w:val="21"/>
        </w:rPr>
      </w:pPr>
    </w:p>
    <w:p w14:paraId="7EA51FFE" w14:textId="77777777" w:rsidR="00C87A94" w:rsidRDefault="00C87A94" w:rsidP="00C87A94">
      <w:pPr>
        <w:autoSpaceDE w:val="0"/>
        <w:autoSpaceDN w:val="0"/>
        <w:ind w:rightChars="19" w:right="40"/>
        <w:rPr>
          <w:rFonts w:ascii="ＭＳ 明朝" w:cs="ＭＳ 明朝"/>
          <w:spacing w:val="8"/>
          <w:kern w:val="0"/>
          <w:szCs w:val="21"/>
        </w:rPr>
      </w:pPr>
    </w:p>
    <w:p w14:paraId="0837EC0C" w14:textId="77777777" w:rsidR="00C87A94" w:rsidRDefault="00C87A94" w:rsidP="00C87A94">
      <w:pPr>
        <w:autoSpaceDE w:val="0"/>
        <w:autoSpaceDN w:val="0"/>
        <w:ind w:rightChars="19" w:right="40"/>
        <w:rPr>
          <w:rFonts w:ascii="ＭＳ 明朝" w:cs="ＭＳ 明朝"/>
          <w:spacing w:val="8"/>
          <w:kern w:val="0"/>
          <w:szCs w:val="21"/>
        </w:rPr>
      </w:pPr>
    </w:p>
    <w:p w14:paraId="399DECB7" w14:textId="77777777" w:rsidR="00C87A94" w:rsidRDefault="00C87A94" w:rsidP="00C87A94">
      <w:pPr>
        <w:autoSpaceDE w:val="0"/>
        <w:autoSpaceDN w:val="0"/>
        <w:ind w:rightChars="19" w:right="40"/>
        <w:rPr>
          <w:rFonts w:ascii="ＭＳ 明朝" w:cs="ＭＳ 明朝"/>
          <w:spacing w:val="8"/>
          <w:kern w:val="0"/>
          <w:szCs w:val="21"/>
        </w:rPr>
      </w:pPr>
    </w:p>
    <w:p w14:paraId="7A8F0A8F" w14:textId="77777777" w:rsidR="00C87A94" w:rsidRDefault="00C87A94" w:rsidP="00C87A94">
      <w:pPr>
        <w:autoSpaceDE w:val="0"/>
        <w:autoSpaceDN w:val="0"/>
        <w:ind w:rightChars="19" w:right="40"/>
        <w:rPr>
          <w:rFonts w:ascii="ＭＳ 明朝" w:cs="ＭＳ 明朝"/>
          <w:spacing w:val="8"/>
          <w:kern w:val="0"/>
          <w:szCs w:val="21"/>
        </w:rPr>
      </w:pPr>
    </w:p>
    <w:p w14:paraId="5C95073C" w14:textId="77777777" w:rsidR="00C87A94" w:rsidRDefault="00C87A94" w:rsidP="00C87A94">
      <w:pPr>
        <w:autoSpaceDE w:val="0"/>
        <w:autoSpaceDN w:val="0"/>
        <w:ind w:rightChars="19" w:right="40"/>
        <w:rPr>
          <w:rFonts w:ascii="ＭＳ 明朝" w:cs="ＭＳ 明朝"/>
          <w:spacing w:val="8"/>
          <w:kern w:val="0"/>
          <w:szCs w:val="21"/>
        </w:rPr>
      </w:pPr>
    </w:p>
    <w:p w14:paraId="5C43693A" w14:textId="77777777" w:rsidR="00C87A94" w:rsidRDefault="00C87A94" w:rsidP="00C87A94">
      <w:pPr>
        <w:autoSpaceDE w:val="0"/>
        <w:autoSpaceDN w:val="0"/>
        <w:ind w:rightChars="19" w:right="40"/>
        <w:rPr>
          <w:rFonts w:ascii="ＭＳ ゴシック" w:eastAsia="ＭＳ ゴシック" w:hAnsi="ＭＳ ゴシック" w:cs="ＭＳ 明朝"/>
          <w:spacing w:val="8"/>
          <w:kern w:val="0"/>
          <w:szCs w:val="21"/>
        </w:rPr>
      </w:pPr>
      <w:r>
        <w:rPr>
          <w:rFonts w:ascii="ＭＳ ゴシック" w:eastAsia="ＭＳ ゴシック" w:hAnsi="ＭＳ ゴシック" w:cs="ＭＳ 明朝" w:hint="eastAsia"/>
          <w:spacing w:val="8"/>
          <w:kern w:val="0"/>
          <w:szCs w:val="21"/>
        </w:rPr>
        <w:t>２　住宅耐震改修特別控除について</w:t>
      </w:r>
    </w:p>
    <w:p w14:paraId="2128CD82" w14:textId="77777777" w:rsidR="00C87A94" w:rsidRDefault="00C87A94" w:rsidP="00C87A94">
      <w:pPr>
        <w:autoSpaceDE w:val="0"/>
        <w:autoSpaceDN w:val="0"/>
        <w:ind w:rightChars="19" w:right="40"/>
        <w:rPr>
          <w:rFonts w:ascii="ＭＳ ゴシック" w:eastAsia="ＭＳ ゴシック" w:hAnsi="ＭＳ ゴシック"/>
          <w:b/>
          <w:color w:val="000000" w:themeColor="text1"/>
          <w:spacing w:val="8"/>
          <w:szCs w:val="21"/>
        </w:rPr>
      </w:pPr>
      <w:r>
        <w:rPr>
          <w:rFonts w:ascii="ＭＳ ゴシック" w:eastAsia="ＭＳ ゴシック" w:hAnsi="ＭＳ ゴシック" w:hint="eastAsia"/>
          <w:b/>
          <w:color w:val="000000" w:themeColor="text1"/>
          <w:spacing w:val="8"/>
          <w:szCs w:val="21"/>
        </w:rPr>
        <w:t xml:space="preserve">　【参考法令等】</w:t>
      </w:r>
    </w:p>
    <w:p w14:paraId="3560BC3C" w14:textId="77777777" w:rsidR="00C87A94" w:rsidRDefault="00C87A94" w:rsidP="00C87A94">
      <w:pPr>
        <w:autoSpaceDE w:val="0"/>
        <w:autoSpaceDN w:val="0"/>
        <w:ind w:rightChars="19" w:right="40"/>
        <w:rPr>
          <w:rFonts w:ascii="ＭＳ 明朝" w:cs="ＭＳ 明朝"/>
          <w:spacing w:val="8"/>
          <w:kern w:val="0"/>
          <w:szCs w:val="21"/>
        </w:rPr>
      </w:pPr>
      <w:r>
        <w:rPr>
          <w:rFonts w:ascii="ＭＳ 明朝" w:cs="ＭＳ 明朝" w:hint="eastAsia"/>
          <w:kern w:val="0"/>
          <w:szCs w:val="21"/>
        </w:rPr>
        <w:t xml:space="preserve">　　</w:t>
      </w:r>
      <w:r>
        <w:rPr>
          <w:rFonts w:ascii="ＭＳ 明朝" w:cs="ＭＳ 明朝" w:hint="eastAsia"/>
          <w:spacing w:val="8"/>
          <w:kern w:val="0"/>
          <w:szCs w:val="21"/>
        </w:rPr>
        <w:t>租法41の19の２</w:t>
      </w:r>
    </w:p>
    <w:p w14:paraId="5B2212A0" w14:textId="77777777" w:rsidR="00C87A94" w:rsidRDefault="00C87A94" w:rsidP="00C87A94">
      <w:pPr>
        <w:autoSpaceDE w:val="0"/>
        <w:autoSpaceDN w:val="0"/>
        <w:ind w:rightChars="19" w:right="40"/>
        <w:rPr>
          <w:rFonts w:ascii="ＭＳ 明朝" w:cs="ＭＳ 明朝"/>
          <w:spacing w:val="8"/>
          <w:kern w:val="0"/>
          <w:szCs w:val="21"/>
        </w:rPr>
      </w:pPr>
      <w:r>
        <w:rPr>
          <w:rFonts w:ascii="ＭＳ 明朝" w:cs="ＭＳ 明朝" w:hint="eastAsia"/>
          <w:kern w:val="0"/>
          <w:szCs w:val="21"/>
        </w:rPr>
        <w:t xml:space="preserve">　　</w:t>
      </w:r>
      <w:r>
        <w:rPr>
          <w:rFonts w:ascii="ＭＳ 明朝" w:cs="ＭＳ 明朝" w:hint="eastAsia"/>
          <w:spacing w:val="8"/>
          <w:kern w:val="0"/>
          <w:szCs w:val="21"/>
        </w:rPr>
        <w:t>租令26の28の４</w:t>
      </w:r>
    </w:p>
    <w:p w14:paraId="4531733E" w14:textId="77777777" w:rsidR="00C87A94" w:rsidRDefault="00C87A94" w:rsidP="00C87A94">
      <w:pPr>
        <w:autoSpaceDE w:val="0"/>
        <w:autoSpaceDN w:val="0"/>
        <w:ind w:rightChars="19" w:right="40"/>
        <w:rPr>
          <w:rFonts w:ascii="ＭＳ 明朝" w:cs="ＭＳ 明朝"/>
          <w:spacing w:val="8"/>
          <w:kern w:val="0"/>
          <w:szCs w:val="21"/>
        </w:rPr>
      </w:pPr>
      <w:r>
        <w:rPr>
          <w:rFonts w:ascii="ＭＳ 明朝" w:cs="ＭＳ 明朝" w:hint="eastAsia"/>
          <w:kern w:val="0"/>
          <w:szCs w:val="21"/>
        </w:rPr>
        <w:t xml:space="preserve">　　</w:t>
      </w:r>
      <w:r>
        <w:rPr>
          <w:rFonts w:ascii="ＭＳ 明朝" w:cs="ＭＳ 明朝" w:hint="eastAsia"/>
          <w:spacing w:val="8"/>
          <w:kern w:val="0"/>
          <w:szCs w:val="21"/>
        </w:rPr>
        <w:t>租規19の11の２</w:t>
      </w:r>
    </w:p>
    <w:p w14:paraId="151EF9AD" w14:textId="1FF4FE7D" w:rsidR="00C87A94" w:rsidRDefault="00C87A94" w:rsidP="00C87A94">
      <w:pPr>
        <w:autoSpaceDE w:val="0"/>
        <w:autoSpaceDN w:val="0"/>
        <w:ind w:rightChars="19" w:right="40"/>
        <w:rPr>
          <w:rFonts w:ascii="ＭＳ ゴシック" w:eastAsia="ＭＳ ゴシック" w:hAnsi="ＭＳ ゴシック"/>
          <w:spacing w:val="8"/>
          <w:szCs w:val="22"/>
        </w:rPr>
      </w:pPr>
    </w:p>
    <w:p w14:paraId="14D3BB08" w14:textId="19BAEF89" w:rsidR="00AB1D30" w:rsidRDefault="00AB1D30" w:rsidP="00C87A94">
      <w:pPr>
        <w:autoSpaceDE w:val="0"/>
        <w:autoSpaceDN w:val="0"/>
        <w:ind w:rightChars="19" w:right="40"/>
        <w:rPr>
          <w:rFonts w:ascii="ＭＳ ゴシック" w:eastAsia="ＭＳ ゴシック" w:hAnsi="ＭＳ ゴシック"/>
          <w:spacing w:val="8"/>
          <w:szCs w:val="22"/>
        </w:rPr>
      </w:pPr>
    </w:p>
    <w:p w14:paraId="33841524" w14:textId="6D2BCCA8" w:rsidR="00AB1D30" w:rsidRDefault="00AB1D30" w:rsidP="00C87A94">
      <w:pPr>
        <w:autoSpaceDE w:val="0"/>
        <w:autoSpaceDN w:val="0"/>
        <w:ind w:rightChars="19" w:right="40"/>
        <w:rPr>
          <w:rFonts w:ascii="ＭＳ ゴシック" w:eastAsia="ＭＳ ゴシック" w:hAnsi="ＭＳ ゴシック"/>
          <w:spacing w:val="8"/>
          <w:szCs w:val="22"/>
        </w:rPr>
      </w:pPr>
    </w:p>
    <w:p w14:paraId="44574D48" w14:textId="643C8D8F" w:rsidR="00AB1D30" w:rsidRDefault="00AB1D30" w:rsidP="00C87A94">
      <w:pPr>
        <w:autoSpaceDE w:val="0"/>
        <w:autoSpaceDN w:val="0"/>
        <w:ind w:rightChars="19" w:right="40"/>
        <w:rPr>
          <w:rFonts w:ascii="ＭＳ ゴシック" w:eastAsia="ＭＳ ゴシック" w:hAnsi="ＭＳ ゴシック"/>
          <w:spacing w:val="8"/>
          <w:szCs w:val="22"/>
        </w:rPr>
      </w:pPr>
    </w:p>
    <w:p w14:paraId="020F8EF4" w14:textId="29EBDE9D" w:rsidR="00AB1D30" w:rsidRDefault="00AB1D30" w:rsidP="00C87A94">
      <w:pPr>
        <w:autoSpaceDE w:val="0"/>
        <w:autoSpaceDN w:val="0"/>
        <w:ind w:rightChars="19" w:right="40"/>
        <w:rPr>
          <w:rFonts w:ascii="ＭＳ ゴシック" w:eastAsia="ＭＳ ゴシック" w:hAnsi="ＭＳ ゴシック"/>
          <w:spacing w:val="8"/>
          <w:szCs w:val="22"/>
        </w:rPr>
      </w:pPr>
    </w:p>
    <w:p w14:paraId="58C7FAD0" w14:textId="0AEDDCE0" w:rsidR="00AB1D30" w:rsidRDefault="00AB1D30" w:rsidP="00C87A94">
      <w:pPr>
        <w:autoSpaceDE w:val="0"/>
        <w:autoSpaceDN w:val="0"/>
        <w:ind w:rightChars="19" w:right="40"/>
        <w:rPr>
          <w:rFonts w:ascii="ＭＳ ゴシック" w:eastAsia="ＭＳ ゴシック" w:hAnsi="ＭＳ ゴシック"/>
          <w:spacing w:val="8"/>
          <w:szCs w:val="22"/>
        </w:rPr>
      </w:pPr>
    </w:p>
    <w:p w14:paraId="35CC2130" w14:textId="77777777" w:rsidR="00AB1D30" w:rsidRDefault="00AB1D30" w:rsidP="00AB1D30">
      <w:pPr>
        <w:autoSpaceDE w:val="0"/>
        <w:autoSpaceDN w:val="0"/>
        <w:ind w:rightChars="19" w:right="40"/>
        <w:rPr>
          <w:rFonts w:ascii="ＭＳ ゴシック" w:eastAsia="ＭＳ ゴシック" w:hAnsi="ＭＳ ゴシック" w:cs="ＭＳ 明朝"/>
          <w:spacing w:val="8"/>
          <w:kern w:val="0"/>
          <w:szCs w:val="21"/>
        </w:rPr>
      </w:pPr>
      <w:r>
        <w:rPr>
          <w:rFonts w:ascii="ＭＳ ゴシック" w:eastAsia="ＭＳ ゴシック" w:hAnsi="ＭＳ ゴシック" w:cs="ＭＳ 明朝" w:hint="eastAsia"/>
          <w:spacing w:val="8"/>
          <w:kern w:val="0"/>
          <w:szCs w:val="21"/>
        </w:rPr>
        <w:t>３　住宅特定改修特別税額控除について</w:t>
      </w:r>
    </w:p>
    <w:p w14:paraId="7321F923" w14:textId="77777777" w:rsidR="00AB1D30" w:rsidRDefault="00AB1D30" w:rsidP="00AB1D30">
      <w:pPr>
        <w:autoSpaceDE w:val="0"/>
        <w:autoSpaceDN w:val="0"/>
        <w:ind w:rightChars="19" w:right="40"/>
        <w:rPr>
          <w:rFonts w:ascii="ＭＳ ゴシック" w:eastAsia="ＭＳ ゴシック" w:hAnsi="ＭＳ ゴシック"/>
          <w:b/>
          <w:color w:val="000000" w:themeColor="text1"/>
          <w:spacing w:val="8"/>
          <w:szCs w:val="21"/>
        </w:rPr>
      </w:pPr>
      <w:r>
        <w:rPr>
          <w:rFonts w:ascii="ＭＳ ゴシック" w:eastAsia="ＭＳ ゴシック" w:hAnsi="ＭＳ ゴシック" w:hint="eastAsia"/>
          <w:b/>
          <w:color w:val="000000" w:themeColor="text1"/>
          <w:spacing w:val="8"/>
          <w:szCs w:val="21"/>
        </w:rPr>
        <w:t xml:space="preserve">　【参考法令等】</w:t>
      </w:r>
    </w:p>
    <w:p w14:paraId="795FB796" w14:textId="77777777" w:rsidR="00AB1D30" w:rsidRDefault="00AB1D30" w:rsidP="00AB1D30">
      <w:pPr>
        <w:autoSpaceDE w:val="0"/>
        <w:autoSpaceDN w:val="0"/>
        <w:ind w:rightChars="19" w:right="40"/>
        <w:rPr>
          <w:rFonts w:ascii="ＭＳ 明朝" w:hAnsi="ＭＳ 明朝"/>
          <w:spacing w:val="8"/>
          <w:szCs w:val="22"/>
        </w:rPr>
      </w:pPr>
      <w:r>
        <w:rPr>
          <w:rFonts w:ascii="ＭＳ 明朝" w:cs="ＭＳ 明朝" w:hint="eastAsia"/>
          <w:kern w:val="0"/>
          <w:szCs w:val="21"/>
        </w:rPr>
        <w:t xml:space="preserve">　　</w:t>
      </w:r>
      <w:r>
        <w:rPr>
          <w:rFonts w:ascii="ＭＳ 明朝" w:hAnsi="ＭＳ 明朝" w:hint="eastAsia"/>
          <w:spacing w:val="8"/>
        </w:rPr>
        <w:t>租法41の19の３</w:t>
      </w:r>
    </w:p>
    <w:p w14:paraId="6812E9B4" w14:textId="77777777" w:rsidR="00AB1D30" w:rsidRDefault="00AB1D30" w:rsidP="00AB1D30">
      <w:pPr>
        <w:autoSpaceDE w:val="0"/>
        <w:autoSpaceDN w:val="0"/>
        <w:ind w:rightChars="19" w:right="40"/>
        <w:rPr>
          <w:rFonts w:ascii="ＭＳ 明朝" w:hAnsi="ＭＳ 明朝"/>
          <w:spacing w:val="8"/>
        </w:rPr>
      </w:pPr>
      <w:r>
        <w:rPr>
          <w:rFonts w:ascii="ＭＳ 明朝" w:cs="ＭＳ 明朝" w:hint="eastAsia"/>
          <w:kern w:val="0"/>
          <w:szCs w:val="21"/>
        </w:rPr>
        <w:t xml:space="preserve">　　</w:t>
      </w:r>
      <w:r>
        <w:rPr>
          <w:rFonts w:ascii="ＭＳ 明朝" w:hAnsi="ＭＳ 明朝" w:hint="eastAsia"/>
          <w:spacing w:val="8"/>
        </w:rPr>
        <w:t>租令26の28の５</w:t>
      </w:r>
    </w:p>
    <w:p w14:paraId="389C941B" w14:textId="77777777" w:rsidR="00AB1D30" w:rsidRDefault="00AB1D30" w:rsidP="00AB1D30">
      <w:pPr>
        <w:autoSpaceDE w:val="0"/>
        <w:autoSpaceDN w:val="0"/>
        <w:ind w:rightChars="19" w:right="40"/>
        <w:rPr>
          <w:rFonts w:ascii="ＭＳ 明朝" w:hAnsi="ＭＳ 明朝"/>
          <w:spacing w:val="8"/>
        </w:rPr>
      </w:pPr>
      <w:r>
        <w:rPr>
          <w:rFonts w:ascii="ＭＳ 明朝" w:cs="ＭＳ 明朝" w:hint="eastAsia"/>
          <w:kern w:val="0"/>
          <w:szCs w:val="21"/>
        </w:rPr>
        <w:t xml:space="preserve">　　</w:t>
      </w:r>
      <w:r>
        <w:rPr>
          <w:rFonts w:ascii="ＭＳ 明朝" w:hAnsi="ＭＳ 明朝" w:hint="eastAsia"/>
          <w:spacing w:val="8"/>
        </w:rPr>
        <w:t>租規19の11の３</w:t>
      </w:r>
    </w:p>
    <w:p w14:paraId="69EA90FE" w14:textId="77777777" w:rsidR="00AB1D30" w:rsidRDefault="00AB1D30" w:rsidP="00AB1D30">
      <w:pPr>
        <w:autoSpaceDE w:val="0"/>
        <w:autoSpaceDN w:val="0"/>
        <w:ind w:rightChars="19" w:right="40"/>
        <w:rPr>
          <w:rFonts w:ascii="ＭＳ ゴシック" w:eastAsia="ＭＳ ゴシック" w:hAnsi="ＭＳ ゴシック"/>
          <w:spacing w:val="8"/>
        </w:rPr>
      </w:pPr>
    </w:p>
    <w:p w14:paraId="623F32A6" w14:textId="2D86E9C4" w:rsidR="00AB1D30" w:rsidRPr="00AB1D30" w:rsidRDefault="00AB1D30" w:rsidP="00C87A94">
      <w:pPr>
        <w:autoSpaceDE w:val="0"/>
        <w:autoSpaceDN w:val="0"/>
        <w:ind w:rightChars="19" w:right="40"/>
        <w:rPr>
          <w:rFonts w:ascii="ＭＳ ゴシック" w:eastAsia="ＭＳ ゴシック" w:hAnsi="ＭＳ ゴシック"/>
          <w:spacing w:val="8"/>
          <w:szCs w:val="22"/>
        </w:rPr>
      </w:pPr>
    </w:p>
    <w:p w14:paraId="2BC2C76A" w14:textId="6A6904B9" w:rsidR="00AB1D30" w:rsidRDefault="00AB1D30" w:rsidP="00C87A94">
      <w:pPr>
        <w:autoSpaceDE w:val="0"/>
        <w:autoSpaceDN w:val="0"/>
        <w:ind w:rightChars="19" w:right="40"/>
        <w:rPr>
          <w:rFonts w:ascii="ＭＳ ゴシック" w:eastAsia="ＭＳ ゴシック" w:hAnsi="ＭＳ ゴシック"/>
          <w:spacing w:val="8"/>
          <w:szCs w:val="22"/>
        </w:rPr>
      </w:pPr>
    </w:p>
    <w:p w14:paraId="59E71787" w14:textId="117E8C95" w:rsidR="00AB1D30" w:rsidRDefault="00AB1D30" w:rsidP="00C87A94">
      <w:pPr>
        <w:autoSpaceDE w:val="0"/>
        <w:autoSpaceDN w:val="0"/>
        <w:ind w:rightChars="19" w:right="40"/>
        <w:rPr>
          <w:rFonts w:ascii="ＭＳ ゴシック" w:eastAsia="ＭＳ ゴシック" w:hAnsi="ＭＳ ゴシック"/>
          <w:spacing w:val="8"/>
          <w:szCs w:val="22"/>
        </w:rPr>
      </w:pPr>
    </w:p>
    <w:p w14:paraId="3EE3F13E" w14:textId="49AAAB71" w:rsidR="00AB1D30" w:rsidRDefault="00AB1D30" w:rsidP="00C87A94">
      <w:pPr>
        <w:autoSpaceDE w:val="0"/>
        <w:autoSpaceDN w:val="0"/>
        <w:ind w:rightChars="19" w:right="40"/>
        <w:rPr>
          <w:rFonts w:ascii="ＭＳ ゴシック" w:eastAsia="ＭＳ ゴシック" w:hAnsi="ＭＳ ゴシック"/>
          <w:spacing w:val="8"/>
          <w:szCs w:val="22"/>
        </w:rPr>
      </w:pPr>
    </w:p>
    <w:p w14:paraId="337FF8AD" w14:textId="4F73CA88" w:rsidR="00AB1D30" w:rsidRDefault="00AB1D30" w:rsidP="00C87A94">
      <w:pPr>
        <w:autoSpaceDE w:val="0"/>
        <w:autoSpaceDN w:val="0"/>
        <w:ind w:rightChars="19" w:right="40"/>
        <w:rPr>
          <w:rFonts w:ascii="ＭＳ ゴシック" w:eastAsia="ＭＳ ゴシック" w:hAnsi="ＭＳ ゴシック"/>
          <w:spacing w:val="8"/>
          <w:szCs w:val="22"/>
        </w:rPr>
      </w:pPr>
    </w:p>
    <w:p w14:paraId="3B195643" w14:textId="77777777" w:rsidR="00C87A94" w:rsidRDefault="00C87A94" w:rsidP="00C87A94">
      <w:pPr>
        <w:autoSpaceDE w:val="0"/>
        <w:autoSpaceDN w:val="0"/>
        <w:ind w:rightChars="19" w:right="40"/>
        <w:rPr>
          <w:rFonts w:ascii="ＭＳ ゴシック" w:eastAsia="ＭＳ ゴシック" w:hAnsi="ＭＳ ゴシック"/>
          <w:spacing w:val="8"/>
        </w:rPr>
      </w:pPr>
      <w:r>
        <w:rPr>
          <w:rFonts w:ascii="ＭＳ ゴシック" w:eastAsia="ＭＳ ゴシック" w:hAnsi="ＭＳ ゴシック" w:hint="eastAsia"/>
          <w:spacing w:val="8"/>
        </w:rPr>
        <w:lastRenderedPageBreak/>
        <w:t>【Ｑ３　所得税】青色申告特別控除の適用要件と電子帳簿保存法の改正について</w:t>
      </w:r>
    </w:p>
    <w:p w14:paraId="560F0F85" w14:textId="77777777" w:rsidR="00C87A94" w:rsidRDefault="00C87A94" w:rsidP="00C87A94">
      <w:pPr>
        <w:autoSpaceDE w:val="0"/>
        <w:autoSpaceDN w:val="0"/>
        <w:spacing w:line="120" w:lineRule="exact"/>
        <w:ind w:rightChars="19" w:right="40"/>
        <w:rPr>
          <w:rFonts w:ascii="ＭＳ ゴシック" w:eastAsia="ＭＳ ゴシック" w:hAnsi="ＭＳ ゴシック"/>
          <w:spacing w:val="8"/>
        </w:rPr>
      </w:pPr>
    </w:p>
    <w:p w14:paraId="1AD35096" w14:textId="77777777" w:rsidR="00C87A94" w:rsidRDefault="00C87A94" w:rsidP="00C87A94">
      <w:pPr>
        <w:autoSpaceDE w:val="0"/>
        <w:autoSpaceDN w:val="0"/>
        <w:ind w:rightChars="19" w:right="40"/>
        <w:rPr>
          <w:rFonts w:ascii="ＭＳ ゴシック" w:eastAsia="ＭＳ ゴシック" w:hAnsi="ＭＳ ゴシック" w:cs="ＭＳ Ｐゴシック"/>
          <w:bCs/>
          <w:spacing w:val="8"/>
          <w:kern w:val="36"/>
        </w:rPr>
      </w:pPr>
      <w:r>
        <w:rPr>
          <w:rFonts w:ascii="ＭＳ ゴシック" w:eastAsia="ＭＳ ゴシック" w:hAnsi="ＭＳ ゴシック" w:cs="ＭＳ Ｐゴシック" w:hint="eastAsia"/>
          <w:bCs/>
          <w:spacing w:val="8"/>
          <w:kern w:val="36"/>
        </w:rPr>
        <w:t>１　青色申告特別控除について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87A94" w14:paraId="75DCD402" w14:textId="77777777" w:rsidTr="00C87A94">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37C75A37" w14:textId="77777777" w:rsidR="00C87A94" w:rsidRDefault="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電子帳簿保存制度の見直しに伴い、65万円の青色申告特別控除の適用要件が改正されました。改めて、青色申告特別控除の要件について教えてください。</w:t>
            </w:r>
          </w:p>
        </w:tc>
      </w:tr>
    </w:tbl>
    <w:p w14:paraId="33BE3D60" w14:textId="77777777" w:rsidR="00C87A94" w:rsidRDefault="00C87A94" w:rsidP="00C87A94">
      <w:pPr>
        <w:autoSpaceDE w:val="0"/>
        <w:autoSpaceDN w:val="0"/>
        <w:ind w:rightChars="19" w:right="40"/>
        <w:rPr>
          <w:rFonts w:asciiTheme="majorEastAsia" w:eastAsiaTheme="majorEastAsia" w:hAnsiTheme="majorEastAsia"/>
          <w:b/>
          <w:color w:val="000000" w:themeColor="text1"/>
          <w:spacing w:val="8"/>
          <w:szCs w:val="21"/>
        </w:rPr>
      </w:pPr>
      <w:r>
        <w:rPr>
          <w:rFonts w:asciiTheme="majorEastAsia" w:eastAsiaTheme="majorEastAsia" w:hAnsiTheme="majorEastAsia" w:hint="eastAsia"/>
          <w:b/>
          <w:color w:val="000000" w:themeColor="text1"/>
          <w:spacing w:val="8"/>
          <w:szCs w:val="21"/>
        </w:rPr>
        <w:t xml:space="preserve">　【参考法令等】</w:t>
      </w:r>
    </w:p>
    <w:p w14:paraId="24454E0A"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措法25の２</w:t>
      </w:r>
    </w:p>
    <w:p w14:paraId="11CF9806"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措通25の２－１</w:t>
      </w:r>
    </w:p>
    <w:p w14:paraId="6407CF1B" w14:textId="77777777" w:rsidR="00C87A94" w:rsidRDefault="00C87A94" w:rsidP="00C87A94">
      <w:pPr>
        <w:autoSpaceDE w:val="0"/>
        <w:autoSpaceDN w:val="0"/>
        <w:ind w:rightChars="19" w:right="40"/>
        <w:rPr>
          <w:spacing w:val="8"/>
          <w:szCs w:val="22"/>
        </w:rPr>
      </w:pPr>
    </w:p>
    <w:p w14:paraId="1635D0D3" w14:textId="77777777" w:rsidR="00AB1D30" w:rsidRDefault="00AB1D30" w:rsidP="00C87A94">
      <w:pPr>
        <w:autoSpaceDE w:val="0"/>
        <w:autoSpaceDN w:val="0"/>
        <w:ind w:rightChars="19" w:right="40"/>
        <w:rPr>
          <w:spacing w:val="8"/>
        </w:rPr>
      </w:pPr>
    </w:p>
    <w:p w14:paraId="6B2786A3" w14:textId="77777777" w:rsidR="00AB1D30" w:rsidRDefault="00AB1D30" w:rsidP="00C87A94">
      <w:pPr>
        <w:autoSpaceDE w:val="0"/>
        <w:autoSpaceDN w:val="0"/>
        <w:ind w:rightChars="19" w:right="40"/>
        <w:rPr>
          <w:spacing w:val="8"/>
        </w:rPr>
      </w:pPr>
    </w:p>
    <w:p w14:paraId="0249FCCC" w14:textId="77777777" w:rsidR="00AB1D30" w:rsidRDefault="00AB1D30" w:rsidP="00C87A94">
      <w:pPr>
        <w:autoSpaceDE w:val="0"/>
        <w:autoSpaceDN w:val="0"/>
        <w:ind w:rightChars="19" w:right="40"/>
        <w:rPr>
          <w:spacing w:val="8"/>
        </w:rPr>
      </w:pPr>
    </w:p>
    <w:p w14:paraId="553EA2C5" w14:textId="77777777" w:rsidR="00AB1D30" w:rsidRDefault="00AB1D30" w:rsidP="00C87A94">
      <w:pPr>
        <w:autoSpaceDE w:val="0"/>
        <w:autoSpaceDN w:val="0"/>
        <w:ind w:rightChars="19" w:right="40"/>
        <w:rPr>
          <w:spacing w:val="8"/>
        </w:rPr>
      </w:pPr>
    </w:p>
    <w:p w14:paraId="61D2DC69" w14:textId="77777777" w:rsidR="00AB1D30" w:rsidRDefault="00AB1D30" w:rsidP="00AB1D30">
      <w:pPr>
        <w:autoSpaceDE w:val="0"/>
        <w:autoSpaceDN w:val="0"/>
        <w:ind w:rightChars="19" w:right="40"/>
        <w:rPr>
          <w:rFonts w:ascii="ＭＳ ゴシック" w:eastAsia="ＭＳ ゴシック" w:hAnsi="ＭＳ ゴシック" w:cs="ＭＳ Ｐゴシック"/>
          <w:bCs/>
          <w:spacing w:val="8"/>
          <w:kern w:val="36"/>
        </w:rPr>
      </w:pPr>
      <w:r>
        <w:rPr>
          <w:rFonts w:ascii="ＭＳ ゴシック" w:eastAsia="ＭＳ ゴシック" w:hAnsi="ＭＳ ゴシック" w:cs="ＭＳ Ｐゴシック" w:hint="eastAsia"/>
          <w:bCs/>
          <w:spacing w:val="8"/>
          <w:kern w:val="36"/>
        </w:rPr>
        <w:t>２　不動産所得を生ずべき事業について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AB1D30" w14:paraId="5487915E" w14:textId="77777777" w:rsidTr="007164A5">
        <w:trPr>
          <w:trHeight w:val="862"/>
        </w:trPr>
        <w:tc>
          <w:tcPr>
            <w:tcW w:w="8820" w:type="dxa"/>
            <w:tcBorders>
              <w:top w:val="single" w:sz="12" w:space="0" w:color="auto"/>
              <w:left w:val="single" w:sz="12" w:space="0" w:color="auto"/>
              <w:bottom w:val="single" w:sz="12" w:space="0" w:color="auto"/>
              <w:right w:val="single" w:sz="12" w:space="0" w:color="auto"/>
            </w:tcBorders>
            <w:hideMark/>
          </w:tcPr>
          <w:p w14:paraId="715E9503" w14:textId="77777777" w:rsidR="00AB1D30" w:rsidRDefault="00AB1D30" w:rsidP="007164A5">
            <w:pPr>
              <w:autoSpaceDE w:val="0"/>
              <w:autoSpaceDN w:val="0"/>
              <w:ind w:rightChars="19" w:right="40"/>
              <w:rPr>
                <w:rFonts w:ascii="ＭＳ 明朝" w:cs="ＭＳ 明朝"/>
                <w:kern w:val="0"/>
                <w:szCs w:val="21"/>
              </w:rPr>
            </w:pPr>
            <w:r>
              <w:rPr>
                <w:rFonts w:ascii="ＭＳ 明朝" w:cs="ＭＳ 明朝" w:hint="eastAsia"/>
                <w:kern w:val="0"/>
                <w:szCs w:val="21"/>
              </w:rPr>
              <w:t xml:space="preserve">　55万円の青色申告特別控除の要件に「不動産所得または事業所得を生ずべき事業を営んでいること」とありましたが、不動産貸付けが事業として行われているかどうかを判定する基準について教えてください。</w:t>
            </w:r>
          </w:p>
        </w:tc>
      </w:tr>
    </w:tbl>
    <w:p w14:paraId="6FE0B7F6" w14:textId="77777777" w:rsidR="00AB1D30" w:rsidRDefault="00AB1D30" w:rsidP="00AB1D30">
      <w:pPr>
        <w:autoSpaceDE w:val="0"/>
        <w:autoSpaceDN w:val="0"/>
        <w:ind w:rightChars="19" w:right="40"/>
        <w:rPr>
          <w:rFonts w:asciiTheme="majorEastAsia" w:eastAsiaTheme="majorEastAsia" w:hAnsiTheme="majorEastAsia"/>
          <w:b/>
          <w:color w:val="000000" w:themeColor="text1"/>
          <w:spacing w:val="8"/>
          <w:szCs w:val="21"/>
        </w:rPr>
      </w:pPr>
      <w:r>
        <w:rPr>
          <w:rFonts w:asciiTheme="majorEastAsia" w:eastAsiaTheme="majorEastAsia" w:hAnsiTheme="majorEastAsia" w:hint="eastAsia"/>
          <w:b/>
          <w:color w:val="000000" w:themeColor="text1"/>
          <w:spacing w:val="8"/>
          <w:szCs w:val="21"/>
        </w:rPr>
        <w:t xml:space="preserve">　【参考法令等】</w:t>
      </w:r>
    </w:p>
    <w:p w14:paraId="1AFE3907" w14:textId="77777777" w:rsidR="00AB1D30" w:rsidRDefault="00AB1D30" w:rsidP="00AB1D30">
      <w:pPr>
        <w:autoSpaceDE w:val="0"/>
        <w:autoSpaceDN w:val="0"/>
        <w:ind w:rightChars="19" w:right="40"/>
        <w:rPr>
          <w:rFonts w:ascii="ＭＳ 明朝" w:cs="ＭＳ 明朝"/>
          <w:kern w:val="0"/>
          <w:szCs w:val="21"/>
        </w:rPr>
      </w:pPr>
      <w:r>
        <w:rPr>
          <w:rFonts w:ascii="ＭＳ 明朝" w:cs="ＭＳ 明朝" w:hint="eastAsia"/>
          <w:kern w:val="0"/>
          <w:szCs w:val="21"/>
        </w:rPr>
        <w:t xml:space="preserve">　　所法26、51、57、64</w:t>
      </w:r>
    </w:p>
    <w:p w14:paraId="25DE814F" w14:textId="77777777" w:rsidR="00AB1D30" w:rsidRDefault="00AB1D30" w:rsidP="00AB1D30">
      <w:pPr>
        <w:autoSpaceDE w:val="0"/>
        <w:autoSpaceDN w:val="0"/>
        <w:ind w:rightChars="19" w:right="40"/>
        <w:rPr>
          <w:rFonts w:ascii="ＭＳ 明朝" w:cs="ＭＳ 明朝"/>
          <w:kern w:val="0"/>
          <w:szCs w:val="21"/>
        </w:rPr>
      </w:pPr>
      <w:r>
        <w:rPr>
          <w:rFonts w:ascii="ＭＳ 明朝" w:cs="ＭＳ 明朝" w:hint="eastAsia"/>
          <w:kern w:val="0"/>
          <w:szCs w:val="21"/>
        </w:rPr>
        <w:t xml:space="preserve">　　措法25の２</w:t>
      </w:r>
    </w:p>
    <w:p w14:paraId="64137D47" w14:textId="77777777" w:rsidR="00AB1D30" w:rsidRDefault="00AB1D30" w:rsidP="00AB1D30">
      <w:pPr>
        <w:autoSpaceDE w:val="0"/>
        <w:autoSpaceDN w:val="0"/>
        <w:ind w:rightChars="19" w:right="40"/>
        <w:rPr>
          <w:rFonts w:ascii="ＭＳ 明朝" w:cs="ＭＳ 明朝"/>
          <w:kern w:val="0"/>
          <w:szCs w:val="21"/>
        </w:rPr>
      </w:pPr>
      <w:r>
        <w:rPr>
          <w:rFonts w:ascii="ＭＳ 明朝" w:cs="ＭＳ 明朝" w:hint="eastAsia"/>
          <w:kern w:val="0"/>
          <w:szCs w:val="21"/>
        </w:rPr>
        <w:t xml:space="preserve">　　所基通26－９</w:t>
      </w:r>
    </w:p>
    <w:p w14:paraId="5AB9F4DE" w14:textId="183648B1" w:rsidR="00AB1D30" w:rsidRDefault="00AB1D30" w:rsidP="00AB1D30">
      <w:pPr>
        <w:autoSpaceDE w:val="0"/>
        <w:autoSpaceDN w:val="0"/>
        <w:ind w:rightChars="19" w:right="40"/>
        <w:rPr>
          <w:spacing w:val="8"/>
          <w:szCs w:val="22"/>
        </w:rPr>
      </w:pPr>
    </w:p>
    <w:p w14:paraId="758F7747" w14:textId="1BDFDBDA" w:rsidR="00894B86" w:rsidRDefault="00894B86" w:rsidP="00AB1D30">
      <w:pPr>
        <w:autoSpaceDE w:val="0"/>
        <w:autoSpaceDN w:val="0"/>
        <w:ind w:rightChars="19" w:right="40"/>
        <w:rPr>
          <w:spacing w:val="8"/>
          <w:szCs w:val="22"/>
        </w:rPr>
      </w:pPr>
    </w:p>
    <w:p w14:paraId="7601F3D0" w14:textId="43F3668D" w:rsidR="00894B86" w:rsidRDefault="00894B86" w:rsidP="00AB1D30">
      <w:pPr>
        <w:autoSpaceDE w:val="0"/>
        <w:autoSpaceDN w:val="0"/>
        <w:ind w:rightChars="19" w:right="40"/>
        <w:rPr>
          <w:spacing w:val="8"/>
          <w:szCs w:val="22"/>
        </w:rPr>
      </w:pPr>
    </w:p>
    <w:p w14:paraId="16AD5E7E" w14:textId="140EC4B1" w:rsidR="00894B86" w:rsidRDefault="00894B86" w:rsidP="00AB1D30">
      <w:pPr>
        <w:autoSpaceDE w:val="0"/>
        <w:autoSpaceDN w:val="0"/>
        <w:ind w:rightChars="19" w:right="40"/>
        <w:rPr>
          <w:spacing w:val="8"/>
          <w:szCs w:val="22"/>
        </w:rPr>
      </w:pPr>
    </w:p>
    <w:p w14:paraId="159C87A1" w14:textId="310BF059" w:rsidR="00894B86" w:rsidRDefault="00894B86" w:rsidP="00AB1D30">
      <w:pPr>
        <w:autoSpaceDE w:val="0"/>
        <w:autoSpaceDN w:val="0"/>
        <w:ind w:rightChars="19" w:right="40"/>
        <w:rPr>
          <w:spacing w:val="8"/>
          <w:szCs w:val="22"/>
        </w:rPr>
      </w:pPr>
    </w:p>
    <w:p w14:paraId="6D73CBD8" w14:textId="7B97849C" w:rsidR="00C87A94" w:rsidRDefault="00C87A94" w:rsidP="00C87A94">
      <w:pPr>
        <w:autoSpaceDE w:val="0"/>
        <w:autoSpaceDN w:val="0"/>
        <w:ind w:rightChars="19" w:right="40"/>
        <w:rPr>
          <w:rFonts w:ascii="ＭＳ ゴシック" w:eastAsia="ＭＳ ゴシック" w:hAnsi="ＭＳ ゴシック" w:cs="ＭＳ Ｐゴシック"/>
          <w:bCs/>
          <w:spacing w:val="8"/>
          <w:kern w:val="36"/>
        </w:rPr>
      </w:pPr>
      <w:r>
        <w:rPr>
          <w:rFonts w:ascii="ＭＳ ゴシック" w:eastAsia="ＭＳ ゴシック" w:hAnsi="ＭＳ ゴシック" w:cs="ＭＳ Ｐゴシック" w:hint="eastAsia"/>
          <w:bCs/>
          <w:spacing w:val="8"/>
          <w:kern w:val="36"/>
        </w:rPr>
        <w:t>３　電子帳簿保存法の改正の概要について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87A94" w14:paraId="142C119A" w14:textId="77777777" w:rsidTr="00C87A94">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0E6001A7" w14:textId="77777777" w:rsidR="00C87A94" w:rsidRDefault="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65万円の青色申告特別控除の要件の１つである電子帳簿保存法について、その改正の概要を教えてください。</w:t>
            </w:r>
          </w:p>
        </w:tc>
      </w:tr>
    </w:tbl>
    <w:p w14:paraId="79AC01AE" w14:textId="77777777" w:rsidR="00C87A94" w:rsidRDefault="00C87A94" w:rsidP="00C87A94">
      <w:pPr>
        <w:autoSpaceDE w:val="0"/>
        <w:autoSpaceDN w:val="0"/>
        <w:ind w:rightChars="19" w:right="40"/>
        <w:rPr>
          <w:rFonts w:asciiTheme="majorEastAsia" w:eastAsiaTheme="majorEastAsia" w:hAnsiTheme="majorEastAsia"/>
          <w:b/>
          <w:color w:val="000000" w:themeColor="text1"/>
          <w:spacing w:val="8"/>
          <w:szCs w:val="21"/>
        </w:rPr>
      </w:pPr>
      <w:r>
        <w:rPr>
          <w:rFonts w:asciiTheme="majorEastAsia" w:eastAsiaTheme="majorEastAsia" w:hAnsiTheme="majorEastAsia" w:hint="eastAsia"/>
          <w:b/>
          <w:color w:val="000000" w:themeColor="text1"/>
          <w:spacing w:val="8"/>
          <w:szCs w:val="21"/>
        </w:rPr>
        <w:t xml:space="preserve">　【参考法令等】</w:t>
      </w:r>
    </w:p>
    <w:p w14:paraId="56C96E04"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措法25の２</w:t>
      </w:r>
    </w:p>
    <w:p w14:paraId="088E6866"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措規９の６</w:t>
      </w:r>
    </w:p>
    <w:p w14:paraId="5A47B578"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措達25の２－４、25の２－５、25の２－６</w:t>
      </w:r>
    </w:p>
    <w:p w14:paraId="0C09A113"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電帳法４、５、８</w:t>
      </w:r>
    </w:p>
    <w:p w14:paraId="68751FA1"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電帳令２、３</w:t>
      </w:r>
    </w:p>
    <w:p w14:paraId="704B597F"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電帳規２、３、５</w:t>
      </w:r>
    </w:p>
    <w:p w14:paraId="15B56090" w14:textId="77777777" w:rsidR="00C87A94" w:rsidRDefault="00C87A94" w:rsidP="00C87A94">
      <w:pPr>
        <w:autoSpaceDE w:val="0"/>
        <w:autoSpaceDN w:val="0"/>
        <w:ind w:rightChars="19" w:right="40"/>
        <w:rPr>
          <w:spacing w:val="8"/>
          <w:szCs w:val="22"/>
        </w:rPr>
      </w:pPr>
    </w:p>
    <w:p w14:paraId="6A463EDD" w14:textId="77777777" w:rsidR="00C87A94" w:rsidRDefault="00C87A94" w:rsidP="00C87A94">
      <w:pPr>
        <w:autoSpaceDE w:val="0"/>
        <w:autoSpaceDN w:val="0"/>
        <w:ind w:rightChars="19" w:right="40"/>
        <w:rPr>
          <w:spacing w:val="8"/>
        </w:rPr>
      </w:pPr>
      <w:r>
        <w:rPr>
          <w:spacing w:val="8"/>
        </w:rPr>
        <w:br w:type="page"/>
      </w:r>
    </w:p>
    <w:p w14:paraId="23E69A39" w14:textId="043CEACA" w:rsidR="00C87A94" w:rsidRDefault="00C87A94" w:rsidP="00C87A94">
      <w:pPr>
        <w:autoSpaceDE w:val="0"/>
        <w:autoSpaceDN w:val="0"/>
        <w:ind w:rightChars="19" w:right="40"/>
        <w:rPr>
          <w:rFonts w:ascii="ＭＳ ゴシック" w:eastAsia="ＭＳ ゴシック" w:hAnsi="ＭＳ ゴシック"/>
          <w:spacing w:val="8"/>
        </w:rPr>
      </w:pPr>
      <w:r>
        <w:rPr>
          <w:rFonts w:ascii="ＭＳ ゴシック" w:eastAsia="ＭＳ ゴシック" w:hAnsi="ＭＳ ゴシック" w:hint="eastAsia"/>
          <w:spacing w:val="8"/>
        </w:rPr>
        <w:lastRenderedPageBreak/>
        <w:t>【Ｑ４　所得税】暗号資産の取引に係る</w:t>
      </w:r>
      <w:r w:rsidR="00894B86">
        <w:rPr>
          <w:rFonts w:ascii="ＭＳ ゴシック" w:eastAsia="ＭＳ ゴシック" w:hAnsi="ＭＳ ゴシック" w:hint="eastAsia"/>
          <w:spacing w:val="8"/>
        </w:rPr>
        <w:t>課税関係</w:t>
      </w:r>
      <w:r>
        <w:rPr>
          <w:rFonts w:ascii="ＭＳ ゴシック" w:eastAsia="ＭＳ ゴシック" w:hAnsi="ＭＳ ゴシック" w:hint="eastAsia"/>
          <w:spacing w:val="8"/>
        </w:rPr>
        <w:t>について</w:t>
      </w:r>
    </w:p>
    <w:p w14:paraId="60B752CC" w14:textId="77777777" w:rsidR="00C87A94" w:rsidRDefault="00C87A94" w:rsidP="00C87A94">
      <w:pPr>
        <w:autoSpaceDE w:val="0"/>
        <w:autoSpaceDN w:val="0"/>
        <w:spacing w:line="120" w:lineRule="exact"/>
        <w:ind w:rightChars="19" w:right="40"/>
        <w:rPr>
          <w:rFonts w:ascii="ＭＳ ゴシック" w:eastAsia="ＭＳ ゴシック" w:hAnsi="ＭＳ ゴシック"/>
          <w:spacing w:val="8"/>
        </w:rPr>
      </w:pPr>
    </w:p>
    <w:p w14:paraId="73F050FF" w14:textId="77777777" w:rsidR="00C87A94" w:rsidRDefault="00C87A94" w:rsidP="00C87A94">
      <w:pPr>
        <w:autoSpaceDE w:val="0"/>
        <w:autoSpaceDN w:val="0"/>
        <w:ind w:rightChars="19" w:right="40"/>
        <w:rPr>
          <w:rFonts w:ascii="ＭＳ ゴシック" w:eastAsia="ＭＳ ゴシック" w:hAnsi="ＭＳ ゴシック" w:cs="ＭＳ Ｐゴシック"/>
          <w:bCs/>
          <w:spacing w:val="8"/>
          <w:kern w:val="36"/>
        </w:rPr>
      </w:pPr>
      <w:r>
        <w:rPr>
          <w:rFonts w:ascii="ＭＳ ゴシック" w:eastAsia="ＭＳ ゴシック" w:hAnsi="ＭＳ ゴシック" w:cs="ＭＳ Ｐゴシック" w:hint="eastAsia"/>
          <w:bCs/>
          <w:spacing w:val="8"/>
          <w:kern w:val="36"/>
        </w:rPr>
        <w:t>１　暗号資産取引により生じた利益に係る所得税法上の所得区分</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87A94" w14:paraId="35DBA246" w14:textId="77777777" w:rsidTr="00C87A94">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65602E43" w14:textId="77777777" w:rsidR="00C87A94" w:rsidRDefault="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暗号資産取引により生じた利益は、所得税法上の何所得に区分されますか。</w:t>
            </w:r>
          </w:p>
        </w:tc>
      </w:tr>
    </w:tbl>
    <w:p w14:paraId="45ED1A6A" w14:textId="77777777" w:rsidR="00C87A94" w:rsidRDefault="00C87A94" w:rsidP="00C87A94">
      <w:pPr>
        <w:autoSpaceDE w:val="0"/>
        <w:autoSpaceDN w:val="0"/>
        <w:ind w:rightChars="19" w:right="40"/>
        <w:rPr>
          <w:rFonts w:asciiTheme="majorEastAsia" w:eastAsiaTheme="majorEastAsia" w:hAnsiTheme="majorEastAsia"/>
          <w:b/>
          <w:color w:val="000000" w:themeColor="text1"/>
          <w:spacing w:val="8"/>
          <w:szCs w:val="21"/>
        </w:rPr>
      </w:pPr>
      <w:r>
        <w:rPr>
          <w:rFonts w:asciiTheme="majorEastAsia" w:eastAsiaTheme="majorEastAsia" w:hAnsiTheme="majorEastAsia" w:hint="eastAsia"/>
          <w:b/>
          <w:color w:val="000000" w:themeColor="text1"/>
          <w:spacing w:val="8"/>
          <w:szCs w:val="21"/>
        </w:rPr>
        <w:t xml:space="preserve">　【参考法令等】</w:t>
      </w:r>
    </w:p>
    <w:p w14:paraId="341B3D2F"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所法27、35、36</w:t>
      </w:r>
    </w:p>
    <w:p w14:paraId="14070466" w14:textId="3E849F11" w:rsidR="00C87A94" w:rsidRDefault="00C87A94" w:rsidP="00C87A94">
      <w:pPr>
        <w:autoSpaceDE w:val="0"/>
        <w:autoSpaceDN w:val="0"/>
        <w:ind w:rightChars="19" w:right="40"/>
        <w:rPr>
          <w:spacing w:val="8"/>
          <w:szCs w:val="22"/>
        </w:rPr>
      </w:pPr>
    </w:p>
    <w:p w14:paraId="00D71949" w14:textId="56F1AB48" w:rsidR="00AB1D30" w:rsidRDefault="00AB1D30" w:rsidP="00C87A94">
      <w:pPr>
        <w:autoSpaceDE w:val="0"/>
        <w:autoSpaceDN w:val="0"/>
        <w:ind w:rightChars="19" w:right="40"/>
        <w:rPr>
          <w:spacing w:val="8"/>
          <w:szCs w:val="22"/>
        </w:rPr>
      </w:pPr>
    </w:p>
    <w:p w14:paraId="1044D7FB" w14:textId="3C1E6990" w:rsidR="00AB1D30" w:rsidRDefault="00AB1D30" w:rsidP="00C87A94">
      <w:pPr>
        <w:autoSpaceDE w:val="0"/>
        <w:autoSpaceDN w:val="0"/>
        <w:ind w:rightChars="19" w:right="40"/>
        <w:rPr>
          <w:spacing w:val="8"/>
          <w:szCs w:val="22"/>
        </w:rPr>
      </w:pPr>
    </w:p>
    <w:p w14:paraId="75C487AF" w14:textId="0F9644A1" w:rsidR="00AB1D30" w:rsidRDefault="00AB1D30" w:rsidP="00C87A94">
      <w:pPr>
        <w:autoSpaceDE w:val="0"/>
        <w:autoSpaceDN w:val="0"/>
        <w:ind w:rightChars="19" w:right="40"/>
        <w:rPr>
          <w:spacing w:val="8"/>
          <w:szCs w:val="22"/>
        </w:rPr>
      </w:pPr>
    </w:p>
    <w:p w14:paraId="12D3984D" w14:textId="5A868435" w:rsidR="00AB1D30" w:rsidRDefault="00AB1D30" w:rsidP="00C87A94">
      <w:pPr>
        <w:autoSpaceDE w:val="0"/>
        <w:autoSpaceDN w:val="0"/>
        <w:ind w:rightChars="19" w:right="40"/>
        <w:rPr>
          <w:spacing w:val="8"/>
          <w:szCs w:val="22"/>
        </w:rPr>
      </w:pPr>
    </w:p>
    <w:p w14:paraId="064D2000" w14:textId="57D14F6E" w:rsidR="00AB1D30" w:rsidRDefault="00AB1D30" w:rsidP="00C87A94">
      <w:pPr>
        <w:autoSpaceDE w:val="0"/>
        <w:autoSpaceDN w:val="0"/>
        <w:ind w:rightChars="19" w:right="40"/>
        <w:rPr>
          <w:spacing w:val="8"/>
          <w:szCs w:val="22"/>
        </w:rPr>
      </w:pPr>
    </w:p>
    <w:p w14:paraId="13E107FB" w14:textId="3AFBD391" w:rsidR="00AB1D30" w:rsidRDefault="00AB1D30" w:rsidP="00C87A94">
      <w:pPr>
        <w:autoSpaceDE w:val="0"/>
        <w:autoSpaceDN w:val="0"/>
        <w:ind w:rightChars="19" w:right="40"/>
        <w:rPr>
          <w:spacing w:val="8"/>
          <w:szCs w:val="22"/>
        </w:rPr>
      </w:pPr>
    </w:p>
    <w:p w14:paraId="6E123A5A" w14:textId="77777777" w:rsidR="00AB1D30" w:rsidRDefault="00AB1D30" w:rsidP="00AB1D30">
      <w:pPr>
        <w:autoSpaceDE w:val="0"/>
        <w:autoSpaceDN w:val="0"/>
        <w:ind w:rightChars="19" w:right="40"/>
        <w:rPr>
          <w:rFonts w:ascii="ＭＳ ゴシック" w:eastAsia="ＭＳ ゴシック" w:hAnsi="ＭＳ ゴシック" w:cs="ＭＳ Ｐゴシック"/>
          <w:bCs/>
          <w:spacing w:val="8"/>
          <w:kern w:val="36"/>
        </w:rPr>
      </w:pPr>
      <w:r>
        <w:rPr>
          <w:rFonts w:ascii="ＭＳ ゴシック" w:eastAsia="ＭＳ ゴシック" w:hAnsi="ＭＳ ゴシック" w:cs="ＭＳ Ｐゴシック" w:hint="eastAsia"/>
          <w:bCs/>
          <w:spacing w:val="8"/>
          <w:kern w:val="36"/>
        </w:rPr>
        <w:t>２　暗号資産の取引に係る所得の総収入金額の収入すべき時期について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AB1D30" w14:paraId="081BAD88" w14:textId="77777777" w:rsidTr="007164A5">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4C5586A8" w14:textId="77777777" w:rsidR="00AB1D30" w:rsidRDefault="00AB1D30" w:rsidP="007164A5">
            <w:pPr>
              <w:autoSpaceDE w:val="0"/>
              <w:autoSpaceDN w:val="0"/>
              <w:ind w:rightChars="19" w:right="40"/>
              <w:rPr>
                <w:rFonts w:ascii="ＭＳ 明朝" w:cs="ＭＳ 明朝"/>
                <w:kern w:val="0"/>
                <w:szCs w:val="21"/>
              </w:rPr>
            </w:pPr>
            <w:r>
              <w:rPr>
                <w:rFonts w:ascii="ＭＳ 明朝" w:cs="ＭＳ 明朝" w:hint="eastAsia"/>
                <w:kern w:val="0"/>
                <w:szCs w:val="21"/>
              </w:rPr>
              <w:t xml:space="preserve">　暗号資産の取引に係る所得の総収入金額の収入すべき時期について教えてください。</w:t>
            </w:r>
          </w:p>
        </w:tc>
      </w:tr>
    </w:tbl>
    <w:p w14:paraId="28DCED5C" w14:textId="77777777" w:rsidR="00AB1D30" w:rsidRDefault="00AB1D30" w:rsidP="00AB1D30">
      <w:pPr>
        <w:autoSpaceDE w:val="0"/>
        <w:autoSpaceDN w:val="0"/>
        <w:ind w:rightChars="19" w:right="40"/>
        <w:rPr>
          <w:rFonts w:asciiTheme="majorEastAsia" w:eastAsiaTheme="majorEastAsia" w:hAnsiTheme="majorEastAsia"/>
          <w:b/>
          <w:color w:val="000000" w:themeColor="text1"/>
          <w:spacing w:val="8"/>
          <w:szCs w:val="21"/>
        </w:rPr>
      </w:pPr>
      <w:r>
        <w:rPr>
          <w:rFonts w:asciiTheme="majorEastAsia" w:eastAsiaTheme="majorEastAsia" w:hAnsiTheme="majorEastAsia" w:hint="eastAsia"/>
          <w:b/>
          <w:color w:val="000000" w:themeColor="text1"/>
          <w:spacing w:val="8"/>
          <w:szCs w:val="21"/>
        </w:rPr>
        <w:t xml:space="preserve">　【参考法令等】</w:t>
      </w:r>
    </w:p>
    <w:p w14:paraId="3E8AA9AE" w14:textId="77777777" w:rsidR="00AB1D30" w:rsidRDefault="00AB1D30" w:rsidP="00AB1D30">
      <w:pPr>
        <w:autoSpaceDE w:val="0"/>
        <w:autoSpaceDN w:val="0"/>
        <w:ind w:rightChars="19" w:right="40"/>
        <w:rPr>
          <w:rFonts w:ascii="ＭＳ 明朝" w:cs="ＭＳ 明朝"/>
          <w:kern w:val="0"/>
          <w:szCs w:val="21"/>
        </w:rPr>
      </w:pPr>
      <w:r>
        <w:rPr>
          <w:rFonts w:ascii="ＭＳ 明朝" w:cs="ＭＳ 明朝" w:hint="eastAsia"/>
          <w:kern w:val="0"/>
          <w:szCs w:val="21"/>
        </w:rPr>
        <w:t xml:space="preserve">　　所法35、36</w:t>
      </w:r>
    </w:p>
    <w:p w14:paraId="689C4815" w14:textId="77777777" w:rsidR="00AB1D30" w:rsidRDefault="00AB1D30" w:rsidP="00AB1D30">
      <w:pPr>
        <w:autoSpaceDE w:val="0"/>
        <w:autoSpaceDN w:val="0"/>
        <w:ind w:rightChars="19" w:right="40"/>
        <w:rPr>
          <w:rFonts w:ascii="ＭＳ 明朝" w:cs="ＭＳ 明朝"/>
          <w:kern w:val="0"/>
          <w:szCs w:val="21"/>
        </w:rPr>
      </w:pPr>
      <w:r>
        <w:rPr>
          <w:rFonts w:ascii="ＭＳ 明朝" w:cs="ＭＳ 明朝" w:hint="eastAsia"/>
          <w:kern w:val="0"/>
          <w:szCs w:val="21"/>
        </w:rPr>
        <w:t xml:space="preserve">　　所基通36－12、36－14</w:t>
      </w:r>
    </w:p>
    <w:p w14:paraId="4E863F98" w14:textId="77777777" w:rsidR="00AB1D30" w:rsidRDefault="00AB1D30" w:rsidP="00AB1D30">
      <w:pPr>
        <w:autoSpaceDE w:val="0"/>
        <w:autoSpaceDN w:val="0"/>
        <w:ind w:rightChars="19" w:right="40"/>
        <w:rPr>
          <w:spacing w:val="8"/>
          <w:szCs w:val="22"/>
        </w:rPr>
      </w:pPr>
    </w:p>
    <w:p w14:paraId="69F04208" w14:textId="332FDD3E" w:rsidR="00AB1D30" w:rsidRDefault="00AB1D30" w:rsidP="00C87A94">
      <w:pPr>
        <w:autoSpaceDE w:val="0"/>
        <w:autoSpaceDN w:val="0"/>
        <w:ind w:rightChars="19" w:right="40"/>
        <w:rPr>
          <w:spacing w:val="8"/>
          <w:szCs w:val="22"/>
        </w:rPr>
      </w:pPr>
    </w:p>
    <w:p w14:paraId="4E4757EF" w14:textId="22053F72" w:rsidR="00894B86" w:rsidRDefault="00894B86" w:rsidP="00C87A94">
      <w:pPr>
        <w:autoSpaceDE w:val="0"/>
        <w:autoSpaceDN w:val="0"/>
        <w:ind w:rightChars="19" w:right="40"/>
        <w:rPr>
          <w:spacing w:val="8"/>
          <w:szCs w:val="22"/>
        </w:rPr>
      </w:pPr>
    </w:p>
    <w:p w14:paraId="3E5FC72A" w14:textId="7B686C6C" w:rsidR="00894B86" w:rsidRDefault="00894B86" w:rsidP="00C87A94">
      <w:pPr>
        <w:autoSpaceDE w:val="0"/>
        <w:autoSpaceDN w:val="0"/>
        <w:ind w:rightChars="19" w:right="40"/>
        <w:rPr>
          <w:spacing w:val="8"/>
          <w:szCs w:val="22"/>
        </w:rPr>
      </w:pPr>
    </w:p>
    <w:p w14:paraId="70146717" w14:textId="77777777" w:rsidR="00894B86" w:rsidRDefault="00894B86" w:rsidP="00C87A94">
      <w:pPr>
        <w:autoSpaceDE w:val="0"/>
        <w:autoSpaceDN w:val="0"/>
        <w:ind w:rightChars="19" w:right="40"/>
        <w:rPr>
          <w:spacing w:val="8"/>
          <w:szCs w:val="22"/>
        </w:rPr>
      </w:pPr>
    </w:p>
    <w:p w14:paraId="54CDB800" w14:textId="7318C6D1" w:rsidR="00AB1D30" w:rsidRDefault="00AB1D30" w:rsidP="00C87A94">
      <w:pPr>
        <w:autoSpaceDE w:val="0"/>
        <w:autoSpaceDN w:val="0"/>
        <w:ind w:rightChars="19" w:right="40"/>
        <w:rPr>
          <w:spacing w:val="8"/>
          <w:szCs w:val="22"/>
        </w:rPr>
      </w:pPr>
    </w:p>
    <w:p w14:paraId="18903292" w14:textId="3007F4F1" w:rsidR="00AB1D30" w:rsidRDefault="00AB1D30" w:rsidP="00C87A94">
      <w:pPr>
        <w:autoSpaceDE w:val="0"/>
        <w:autoSpaceDN w:val="0"/>
        <w:ind w:rightChars="19" w:right="40"/>
        <w:rPr>
          <w:spacing w:val="8"/>
          <w:szCs w:val="22"/>
        </w:rPr>
      </w:pPr>
    </w:p>
    <w:p w14:paraId="3B16B69D" w14:textId="4F2AAC59" w:rsidR="00C87A94" w:rsidRDefault="00C87A94" w:rsidP="00C87A94">
      <w:pPr>
        <w:autoSpaceDE w:val="0"/>
        <w:autoSpaceDN w:val="0"/>
        <w:ind w:rightChars="19" w:right="40"/>
        <w:rPr>
          <w:rFonts w:ascii="ＭＳ ゴシック" w:eastAsia="ＭＳ ゴシック" w:hAnsi="ＭＳ ゴシック" w:cs="ＭＳ Ｐゴシック"/>
          <w:bCs/>
          <w:spacing w:val="8"/>
          <w:kern w:val="36"/>
        </w:rPr>
      </w:pPr>
      <w:r>
        <w:rPr>
          <w:rFonts w:ascii="ＭＳ ゴシック" w:eastAsia="ＭＳ ゴシック" w:hAnsi="ＭＳ ゴシック" w:hint="eastAsia"/>
          <w:spacing w:val="8"/>
        </w:rPr>
        <w:t>【Ｑ４更問　所得税】ＮＦＴやＦＴを用いた取引を行った場合の課税関係について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87A94" w14:paraId="507F0D0E" w14:textId="77777777" w:rsidTr="00C87A94">
        <w:trPr>
          <w:trHeight w:val="748"/>
        </w:trPr>
        <w:tc>
          <w:tcPr>
            <w:tcW w:w="8820" w:type="dxa"/>
            <w:tcBorders>
              <w:top w:val="single" w:sz="12" w:space="0" w:color="auto"/>
              <w:left w:val="single" w:sz="12" w:space="0" w:color="auto"/>
              <w:bottom w:val="single" w:sz="12" w:space="0" w:color="auto"/>
              <w:right w:val="single" w:sz="12" w:space="0" w:color="auto"/>
            </w:tcBorders>
            <w:hideMark/>
          </w:tcPr>
          <w:p w14:paraId="71687C8C" w14:textId="67F15DE6" w:rsidR="00C87A94" w:rsidRDefault="00C87A94">
            <w:pPr>
              <w:autoSpaceDE w:val="0"/>
              <w:autoSpaceDN w:val="0"/>
              <w:ind w:rightChars="19" w:right="40" w:firstLineChars="100" w:firstLine="210"/>
              <w:rPr>
                <w:rFonts w:ascii="ＭＳ 明朝" w:cs="ＭＳ 明朝"/>
                <w:kern w:val="0"/>
                <w:szCs w:val="21"/>
              </w:rPr>
            </w:pPr>
            <w:r>
              <w:rPr>
                <w:rFonts w:ascii="ＭＳ 明朝" w:cs="ＭＳ 明朝" w:hint="eastAsia"/>
                <w:kern w:val="0"/>
                <w:szCs w:val="21"/>
              </w:rPr>
              <w:t>ＮＦＴ</w:t>
            </w:r>
            <w:r w:rsidR="00894B86">
              <w:rPr>
                <w:rFonts w:ascii="ＭＳ 明朝" w:cs="ＭＳ 明朝" w:hint="eastAsia"/>
                <w:kern w:val="0"/>
                <w:szCs w:val="21"/>
              </w:rPr>
              <w:t>（非代替性トークン）</w:t>
            </w:r>
            <w:r>
              <w:rPr>
                <w:rFonts w:ascii="ＭＳ 明朝" w:cs="ＭＳ 明朝" w:hint="eastAsia"/>
                <w:kern w:val="0"/>
                <w:szCs w:val="21"/>
              </w:rPr>
              <w:t>やＦＴ</w:t>
            </w:r>
            <w:r w:rsidR="00894B86">
              <w:rPr>
                <w:rFonts w:ascii="ＭＳ 明朝" w:cs="ＭＳ 明朝" w:hint="eastAsia"/>
                <w:kern w:val="0"/>
                <w:szCs w:val="21"/>
              </w:rPr>
              <w:t>（代替性トークン）</w:t>
            </w:r>
            <w:r>
              <w:rPr>
                <w:rFonts w:ascii="ＭＳ 明朝" w:cs="ＭＳ 明朝" w:hint="eastAsia"/>
                <w:kern w:val="0"/>
                <w:szCs w:val="21"/>
              </w:rPr>
              <w:t>を用いた取引を行った場合の課税関係について教えてください。</w:t>
            </w:r>
          </w:p>
        </w:tc>
      </w:tr>
    </w:tbl>
    <w:p w14:paraId="3524B837" w14:textId="77777777" w:rsidR="00C87A94" w:rsidRDefault="00C87A94" w:rsidP="00C87A94">
      <w:pPr>
        <w:autoSpaceDE w:val="0"/>
        <w:autoSpaceDN w:val="0"/>
        <w:ind w:rightChars="19" w:right="40"/>
        <w:rPr>
          <w:rFonts w:ascii="ＭＳ ゴシック" w:eastAsia="ＭＳ ゴシック" w:hAnsi="ＭＳ ゴシック"/>
          <w:b/>
          <w:color w:val="000000" w:themeColor="text1"/>
          <w:spacing w:val="8"/>
          <w:szCs w:val="21"/>
        </w:rPr>
      </w:pPr>
      <w:r>
        <w:rPr>
          <w:rFonts w:asciiTheme="majorEastAsia" w:eastAsiaTheme="majorEastAsia" w:hAnsiTheme="majorEastAsia" w:hint="eastAsia"/>
          <w:b/>
          <w:color w:val="000000" w:themeColor="text1"/>
          <w:spacing w:val="8"/>
          <w:szCs w:val="21"/>
        </w:rPr>
        <w:t xml:space="preserve">　</w:t>
      </w:r>
      <w:r>
        <w:rPr>
          <w:rFonts w:ascii="ＭＳ ゴシック" w:eastAsia="ＭＳ ゴシック" w:hAnsi="ＭＳ ゴシック" w:hint="eastAsia"/>
          <w:b/>
          <w:color w:val="000000" w:themeColor="text1"/>
          <w:spacing w:val="8"/>
          <w:szCs w:val="21"/>
        </w:rPr>
        <w:t>【参考法令等】</w:t>
      </w:r>
    </w:p>
    <w:p w14:paraId="5CBBDF8F" w14:textId="77777777" w:rsidR="00C87A94" w:rsidRDefault="00C87A94" w:rsidP="00C87A94">
      <w:pPr>
        <w:autoSpaceDE w:val="0"/>
        <w:autoSpaceDN w:val="0"/>
        <w:ind w:rightChars="19" w:right="40"/>
        <w:rPr>
          <w:rFonts w:ascii="ＭＳ 明朝" w:cs="ＭＳ 明朝"/>
          <w:kern w:val="0"/>
          <w:szCs w:val="21"/>
        </w:rPr>
      </w:pPr>
      <w:r>
        <w:rPr>
          <w:rFonts w:ascii="ＭＳ 明朝" w:cs="ＭＳ 明朝" w:hint="eastAsia"/>
          <w:kern w:val="0"/>
          <w:szCs w:val="21"/>
        </w:rPr>
        <w:t xml:space="preserve">　　所法27、33、35、36、37、38</w:t>
      </w:r>
    </w:p>
    <w:p w14:paraId="2E7C5907" w14:textId="47F89DDF" w:rsidR="00C87A94" w:rsidRDefault="00C87A94" w:rsidP="00C87A94">
      <w:pPr>
        <w:autoSpaceDE w:val="0"/>
        <w:autoSpaceDN w:val="0"/>
        <w:ind w:rightChars="19" w:right="40"/>
        <w:rPr>
          <w:rFonts w:ascii="ＭＳ ゴシック" w:eastAsia="ＭＳ ゴシック" w:hAnsi="ＭＳ ゴシック"/>
          <w:spacing w:val="8"/>
          <w:szCs w:val="22"/>
        </w:rPr>
      </w:pPr>
    </w:p>
    <w:p w14:paraId="27CD4B9B" w14:textId="09DA39C0" w:rsidR="00AB1D30" w:rsidRDefault="00AB1D30" w:rsidP="00C87A94">
      <w:pPr>
        <w:autoSpaceDE w:val="0"/>
        <w:autoSpaceDN w:val="0"/>
        <w:ind w:rightChars="19" w:right="40"/>
        <w:rPr>
          <w:rFonts w:ascii="ＭＳ ゴシック" w:eastAsia="ＭＳ ゴシック" w:hAnsi="ＭＳ ゴシック"/>
          <w:spacing w:val="8"/>
          <w:szCs w:val="22"/>
        </w:rPr>
      </w:pPr>
    </w:p>
    <w:p w14:paraId="13E63652" w14:textId="01BEAAC7" w:rsidR="00AB1D30" w:rsidRDefault="00AB1D30" w:rsidP="00C87A94">
      <w:pPr>
        <w:autoSpaceDE w:val="0"/>
        <w:autoSpaceDN w:val="0"/>
        <w:ind w:rightChars="19" w:right="40"/>
        <w:rPr>
          <w:rFonts w:ascii="ＭＳ ゴシック" w:eastAsia="ＭＳ ゴシック" w:hAnsi="ＭＳ ゴシック"/>
          <w:spacing w:val="8"/>
          <w:szCs w:val="22"/>
        </w:rPr>
      </w:pPr>
    </w:p>
    <w:p w14:paraId="0AAA569C" w14:textId="43C948A2" w:rsidR="00AB1D30" w:rsidRDefault="00AB1D30" w:rsidP="00C87A94">
      <w:pPr>
        <w:autoSpaceDE w:val="0"/>
        <w:autoSpaceDN w:val="0"/>
        <w:ind w:rightChars="19" w:right="40"/>
        <w:rPr>
          <w:rFonts w:ascii="ＭＳ ゴシック" w:eastAsia="ＭＳ ゴシック" w:hAnsi="ＭＳ ゴシック"/>
          <w:spacing w:val="8"/>
          <w:szCs w:val="22"/>
        </w:rPr>
      </w:pPr>
    </w:p>
    <w:p w14:paraId="1BF454E6" w14:textId="0769AEE2" w:rsidR="00AB1D30" w:rsidRDefault="00AB1D30" w:rsidP="00C87A94">
      <w:pPr>
        <w:autoSpaceDE w:val="0"/>
        <w:autoSpaceDN w:val="0"/>
        <w:ind w:rightChars="19" w:right="40"/>
        <w:rPr>
          <w:rFonts w:ascii="ＭＳ ゴシック" w:eastAsia="ＭＳ ゴシック" w:hAnsi="ＭＳ ゴシック"/>
          <w:spacing w:val="8"/>
          <w:szCs w:val="22"/>
        </w:rPr>
      </w:pPr>
    </w:p>
    <w:p w14:paraId="7C66D7D5" w14:textId="10730E61" w:rsidR="00AB1D30" w:rsidRDefault="00AB1D30" w:rsidP="00C87A94">
      <w:pPr>
        <w:autoSpaceDE w:val="0"/>
        <w:autoSpaceDN w:val="0"/>
        <w:ind w:rightChars="19" w:right="40"/>
        <w:rPr>
          <w:rFonts w:ascii="ＭＳ ゴシック" w:eastAsia="ＭＳ ゴシック" w:hAnsi="ＭＳ ゴシック"/>
          <w:spacing w:val="8"/>
          <w:szCs w:val="22"/>
        </w:rPr>
      </w:pPr>
    </w:p>
    <w:p w14:paraId="5A750FB9" w14:textId="57E90DD6" w:rsidR="00E11E04" w:rsidRDefault="00E11E04" w:rsidP="00C87A94">
      <w:pPr>
        <w:autoSpaceDE w:val="0"/>
        <w:autoSpaceDN w:val="0"/>
        <w:ind w:rightChars="19" w:right="40"/>
        <w:rPr>
          <w:rFonts w:ascii="ＭＳ ゴシック" w:eastAsia="ＭＳ ゴシック" w:hAnsi="ＭＳ ゴシック"/>
          <w:spacing w:val="8"/>
          <w:szCs w:val="22"/>
        </w:rPr>
      </w:pPr>
    </w:p>
    <w:p w14:paraId="22C4BE95" w14:textId="77777777" w:rsidR="00E11E04" w:rsidRDefault="00E11E04" w:rsidP="00C87A94">
      <w:pPr>
        <w:autoSpaceDE w:val="0"/>
        <w:autoSpaceDN w:val="0"/>
        <w:ind w:rightChars="19" w:right="40"/>
        <w:rPr>
          <w:rFonts w:ascii="ＭＳ ゴシック" w:eastAsia="ＭＳ ゴシック" w:hAnsi="ＭＳ ゴシック"/>
          <w:spacing w:val="8"/>
          <w:szCs w:val="22"/>
        </w:rPr>
      </w:pPr>
    </w:p>
    <w:p w14:paraId="6DDC214A" w14:textId="77777777" w:rsidR="00AB1D30" w:rsidRDefault="00AB1D30" w:rsidP="00AB1D30">
      <w:pPr>
        <w:widowControl/>
        <w:jc w:val="left"/>
        <w:rPr>
          <w:rFonts w:ascii="ＭＳ ゴシック" w:eastAsia="ＭＳ ゴシック" w:hAnsi="ＭＳ ゴシック"/>
          <w:spacing w:val="8"/>
        </w:rPr>
      </w:pPr>
      <w:r>
        <w:rPr>
          <w:rFonts w:ascii="ＭＳ ゴシック" w:eastAsia="ＭＳ ゴシック" w:hAnsi="ＭＳ ゴシック" w:hint="eastAsia"/>
          <w:spacing w:val="8"/>
        </w:rPr>
        <w:lastRenderedPageBreak/>
        <w:t>【Ｑ５　所得税】最高裁判所令和３年３月11日判決を踏まえた利益剰余金と資本剰余金の双方を原資として行われた剰余金の配当の取扱いについて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AB1D30" w14:paraId="69091D5C" w14:textId="77777777" w:rsidTr="007164A5">
        <w:trPr>
          <w:trHeight w:val="749"/>
        </w:trPr>
        <w:tc>
          <w:tcPr>
            <w:tcW w:w="8820" w:type="dxa"/>
            <w:tcBorders>
              <w:top w:val="single" w:sz="12" w:space="0" w:color="auto"/>
              <w:left w:val="single" w:sz="12" w:space="0" w:color="auto"/>
              <w:bottom w:val="single" w:sz="12" w:space="0" w:color="auto"/>
              <w:right w:val="single" w:sz="12" w:space="0" w:color="auto"/>
            </w:tcBorders>
            <w:hideMark/>
          </w:tcPr>
          <w:p w14:paraId="30F60420" w14:textId="77777777" w:rsidR="00AB1D30" w:rsidRDefault="00AB1D30" w:rsidP="007164A5">
            <w:pPr>
              <w:autoSpaceDE w:val="0"/>
              <w:autoSpaceDN w:val="0"/>
              <w:ind w:rightChars="19" w:right="40" w:firstLineChars="100" w:firstLine="226"/>
              <w:rPr>
                <w:rFonts w:asciiTheme="minorEastAsia" w:eastAsiaTheme="minorEastAsia" w:hAnsiTheme="minorEastAsia"/>
                <w:color w:val="000000" w:themeColor="text1"/>
                <w:spacing w:val="8"/>
                <w:szCs w:val="21"/>
              </w:rPr>
            </w:pPr>
            <w:r>
              <w:rPr>
                <w:rFonts w:asciiTheme="minorEastAsia" w:eastAsiaTheme="minorEastAsia" w:hAnsiTheme="minorEastAsia" w:hint="eastAsia"/>
                <w:color w:val="000000" w:themeColor="text1"/>
                <w:spacing w:val="8"/>
                <w:szCs w:val="21"/>
              </w:rPr>
              <w:t>国税庁ホームページによりますと、令和３年10月25日付で、最高裁判所令和３年３月11日判決を踏まえ、利益剰余金と資本剰余金の双方を原資として行われた剰余金の配当について、株式対応部分の計算方法について取扱いが変更されました。更正の請求手続きも含めて、内容について教えてください。</w:t>
            </w:r>
          </w:p>
        </w:tc>
      </w:tr>
    </w:tbl>
    <w:p w14:paraId="1DB8352E" w14:textId="77777777" w:rsidR="00AB1D30" w:rsidRDefault="00AB1D30" w:rsidP="00AB1D30">
      <w:pPr>
        <w:autoSpaceDE w:val="0"/>
        <w:autoSpaceDN w:val="0"/>
        <w:ind w:rightChars="19" w:right="40"/>
        <w:rPr>
          <w:rFonts w:asciiTheme="majorEastAsia" w:eastAsiaTheme="majorEastAsia" w:hAnsiTheme="majorEastAsia"/>
          <w:b/>
          <w:color w:val="000000" w:themeColor="text1"/>
          <w:spacing w:val="8"/>
          <w:szCs w:val="21"/>
        </w:rPr>
      </w:pPr>
      <w:r>
        <w:rPr>
          <w:rFonts w:asciiTheme="majorEastAsia" w:eastAsiaTheme="majorEastAsia" w:hAnsiTheme="majorEastAsia" w:hint="eastAsia"/>
          <w:b/>
          <w:color w:val="000000" w:themeColor="text1"/>
          <w:spacing w:val="8"/>
          <w:szCs w:val="21"/>
        </w:rPr>
        <w:t xml:space="preserve">　【参考法令等】</w:t>
      </w:r>
    </w:p>
    <w:p w14:paraId="3EDCE89F" w14:textId="77777777" w:rsidR="00AB1D30" w:rsidRDefault="00AB1D30" w:rsidP="00AB1D30">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 xml:space="preserve">法法24①四 </w:t>
      </w:r>
    </w:p>
    <w:p w14:paraId="3BD4FD78" w14:textId="77777777" w:rsidR="00AB1D30" w:rsidRDefault="00AB1D30" w:rsidP="00AB1D30">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法令23①四</w:t>
      </w:r>
    </w:p>
    <w:p w14:paraId="750CB909" w14:textId="77777777" w:rsidR="00AB1D30" w:rsidRDefault="00AB1D30" w:rsidP="00AB1D30">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所令61②四</w:t>
      </w:r>
    </w:p>
    <w:p w14:paraId="04238350" w14:textId="77777777" w:rsidR="00AB1D30" w:rsidRDefault="00AB1D30" w:rsidP="00AB1D30">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通法70</w:t>
      </w:r>
    </w:p>
    <w:p w14:paraId="10FFFAAC" w14:textId="47406210" w:rsidR="00AB1D30" w:rsidRPr="00AB1D30" w:rsidRDefault="00AB1D30" w:rsidP="00C87A94">
      <w:pPr>
        <w:autoSpaceDE w:val="0"/>
        <w:autoSpaceDN w:val="0"/>
        <w:ind w:rightChars="19" w:right="40"/>
        <w:rPr>
          <w:rFonts w:ascii="ＭＳ ゴシック" w:eastAsia="ＭＳ ゴシック" w:hAnsi="ＭＳ ゴシック"/>
          <w:spacing w:val="8"/>
          <w:szCs w:val="22"/>
        </w:rPr>
      </w:pPr>
    </w:p>
    <w:p w14:paraId="0BFEE7E4" w14:textId="4D12D4C4" w:rsidR="00AB1D30" w:rsidRDefault="00AB1D30" w:rsidP="00C87A94">
      <w:pPr>
        <w:autoSpaceDE w:val="0"/>
        <w:autoSpaceDN w:val="0"/>
        <w:ind w:rightChars="19" w:right="40"/>
        <w:rPr>
          <w:rFonts w:ascii="ＭＳ ゴシック" w:eastAsia="ＭＳ ゴシック" w:hAnsi="ＭＳ ゴシック"/>
          <w:spacing w:val="8"/>
          <w:szCs w:val="22"/>
        </w:rPr>
      </w:pPr>
    </w:p>
    <w:p w14:paraId="66795338" w14:textId="577A7A63" w:rsidR="00AB1D30" w:rsidRDefault="00AB1D30" w:rsidP="00C87A94">
      <w:pPr>
        <w:autoSpaceDE w:val="0"/>
        <w:autoSpaceDN w:val="0"/>
        <w:ind w:rightChars="19" w:right="40"/>
        <w:rPr>
          <w:rFonts w:ascii="ＭＳ ゴシック" w:eastAsia="ＭＳ ゴシック" w:hAnsi="ＭＳ ゴシック"/>
          <w:spacing w:val="8"/>
          <w:szCs w:val="22"/>
        </w:rPr>
      </w:pPr>
    </w:p>
    <w:p w14:paraId="10B60926" w14:textId="3289C0D6" w:rsidR="00AB1D30" w:rsidRDefault="00AB1D30" w:rsidP="00C87A94">
      <w:pPr>
        <w:autoSpaceDE w:val="0"/>
        <w:autoSpaceDN w:val="0"/>
        <w:ind w:rightChars="19" w:right="40"/>
        <w:rPr>
          <w:rFonts w:ascii="ＭＳ ゴシック" w:eastAsia="ＭＳ ゴシック" w:hAnsi="ＭＳ ゴシック"/>
          <w:spacing w:val="8"/>
          <w:szCs w:val="22"/>
        </w:rPr>
      </w:pPr>
    </w:p>
    <w:p w14:paraId="69B796E6" w14:textId="77777777" w:rsidR="00AB1D30" w:rsidRDefault="00AB1D30" w:rsidP="00C87A94">
      <w:pPr>
        <w:autoSpaceDE w:val="0"/>
        <w:autoSpaceDN w:val="0"/>
        <w:ind w:rightChars="19" w:right="40"/>
        <w:rPr>
          <w:rFonts w:ascii="ＭＳ ゴシック" w:eastAsia="ＭＳ ゴシック" w:hAnsi="ＭＳ ゴシック"/>
          <w:spacing w:val="8"/>
          <w:szCs w:val="22"/>
        </w:rPr>
      </w:pPr>
    </w:p>
    <w:p w14:paraId="13B76B9A" w14:textId="2B18AA04" w:rsidR="00C87A94" w:rsidRDefault="00C87A94" w:rsidP="00E11E04">
      <w:pPr>
        <w:widowControl/>
        <w:jc w:val="left"/>
        <w:rPr>
          <w:rFonts w:asciiTheme="minorEastAsia" w:eastAsiaTheme="minorEastAsia" w:hAnsiTheme="minorEastAsia"/>
          <w:color w:val="000000" w:themeColor="text1"/>
          <w:spacing w:val="8"/>
          <w:szCs w:val="21"/>
        </w:rPr>
      </w:pPr>
      <w:r>
        <w:rPr>
          <w:rFonts w:ascii="ＭＳ ゴシック" w:eastAsia="ＭＳ ゴシック" w:hAnsi="ＭＳ ゴシック" w:hint="eastAsia"/>
          <w:spacing w:val="8"/>
        </w:rPr>
        <w:br w:type="page"/>
      </w:r>
    </w:p>
    <w:p w14:paraId="6378B059" w14:textId="7EB3D5F3" w:rsidR="00AC00FF" w:rsidRDefault="00AC00FF" w:rsidP="00654A1F">
      <w:pPr>
        <w:ind w:left="1841" w:hangingChars="767" w:hanging="1841"/>
        <w:rPr>
          <w:rFonts w:ascii="ＭＳ ゴシック" w:eastAsia="ＭＳ ゴシック" w:hAnsi="ＭＳ ゴシック"/>
          <w:sz w:val="24"/>
        </w:rPr>
      </w:pPr>
      <w:r>
        <w:rPr>
          <w:rFonts w:ascii="ＭＳ ゴシック" w:eastAsia="ＭＳ ゴシック" w:hAnsi="ＭＳ ゴシック" w:hint="eastAsia"/>
          <w:sz w:val="24"/>
        </w:rPr>
        <w:lastRenderedPageBreak/>
        <w:t>【資産税】</w:t>
      </w:r>
    </w:p>
    <w:p w14:paraId="0398FD52" w14:textId="77777777" w:rsidR="00E11E04" w:rsidRDefault="00E11E04" w:rsidP="00E11E04">
      <w:pPr>
        <w:autoSpaceDE w:val="0"/>
        <w:autoSpaceDN w:val="0"/>
        <w:ind w:left="1470" w:hangingChars="700" w:hanging="1470"/>
        <w:jc w:val="left"/>
        <w:rPr>
          <w:rFonts w:asciiTheme="majorEastAsia" w:eastAsiaTheme="majorEastAsia" w:hAnsiTheme="majorEastAsia"/>
          <w:szCs w:val="21"/>
        </w:rPr>
      </w:pPr>
      <w:r>
        <w:rPr>
          <w:rFonts w:asciiTheme="majorEastAsia" w:eastAsiaTheme="majorEastAsia" w:hAnsiTheme="majorEastAsia" w:hint="eastAsia"/>
          <w:szCs w:val="21"/>
        </w:rPr>
        <w:t>【Ｑ１　資産税】直系尊属から住宅取得等資金の贈与を受けた場合の贈与税の非課税の適用について</w:t>
      </w:r>
    </w:p>
    <w:p w14:paraId="1F3AF3FB" w14:textId="5EAF1A8A" w:rsidR="00E11E04" w:rsidRDefault="00E11E04" w:rsidP="00E11E04">
      <w:pPr>
        <w:autoSpaceDE w:val="0"/>
        <w:autoSpaceDN w:val="0"/>
        <w:jc w:val="left"/>
        <w:rPr>
          <w:rFonts w:asciiTheme="majorEastAsia" w:eastAsiaTheme="majorEastAsia" w:hAnsiTheme="majorEastAsia"/>
          <w:szCs w:val="22"/>
        </w:rPr>
      </w:pPr>
      <w:r>
        <w:rPr>
          <w:rFonts w:asciiTheme="minorHAnsi" w:eastAsiaTheme="minorEastAsia" w:hAnsiTheme="minorHAnsi" w:hint="eastAsia"/>
          <w:noProof/>
          <w:szCs w:val="22"/>
        </w:rPr>
        <mc:AlternateContent>
          <mc:Choice Requires="wps">
            <w:drawing>
              <wp:anchor distT="0" distB="0" distL="114300" distR="114300" simplePos="0" relativeHeight="251777024" behindDoc="0" locked="0" layoutInCell="1" allowOverlap="1" wp14:anchorId="379416D6" wp14:editId="268CBDA8">
                <wp:simplePos x="0" y="0"/>
                <wp:positionH relativeFrom="margin">
                  <wp:posOffset>40004</wp:posOffset>
                </wp:positionH>
                <wp:positionV relativeFrom="paragraph">
                  <wp:posOffset>113030</wp:posOffset>
                </wp:positionV>
                <wp:extent cx="6029325" cy="688975"/>
                <wp:effectExtent l="0" t="0" r="28575" b="15875"/>
                <wp:wrapNone/>
                <wp:docPr id="29" name="正方形/長方形 29"/>
                <wp:cNvGraphicFramePr/>
                <a:graphic xmlns:a="http://schemas.openxmlformats.org/drawingml/2006/main">
                  <a:graphicData uri="http://schemas.microsoft.com/office/word/2010/wordprocessingShape">
                    <wps:wsp>
                      <wps:cNvSpPr/>
                      <wps:spPr>
                        <a:xfrm>
                          <a:off x="0" y="0"/>
                          <a:ext cx="6029325" cy="688975"/>
                        </a:xfrm>
                        <a:prstGeom prst="rect">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04436" id="正方形/長方形 29" o:spid="_x0000_s1026" style="position:absolute;left:0;text-align:left;margin-left:3.15pt;margin-top:8.9pt;width:474.75pt;height:54.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" filled="f" strokecolor="windowText" strokeweight="1.5pt">
                <w10:wrap anchorx="margin"/>
              </v:rect>
            </w:pict>
          </mc:Fallback>
        </mc:AlternateContent>
      </w:r>
    </w:p>
    <w:p w14:paraId="33AE98B6" w14:textId="77777777" w:rsidR="00E11E04" w:rsidRDefault="00E11E04" w:rsidP="00E11E04">
      <w:pPr>
        <w:widowControl/>
        <w:autoSpaceDE w:val="0"/>
        <w:autoSpaceDN w:val="0"/>
        <w:ind w:leftChars="100" w:left="210" w:rightChars="100" w:right="210" w:firstLineChars="100" w:firstLine="210"/>
        <w:jc w:val="left"/>
        <w:rPr>
          <w:rFonts w:asciiTheme="minorEastAsia" w:eastAsiaTheme="minorEastAsia" w:hAnsiTheme="minorEastAsia"/>
          <w:szCs w:val="21"/>
        </w:rPr>
      </w:pPr>
      <w:r>
        <w:rPr>
          <w:rFonts w:asciiTheme="minorEastAsia" w:hAnsiTheme="minorEastAsia" w:hint="eastAsia"/>
          <w:szCs w:val="21"/>
        </w:rPr>
        <w:t>令和４年度の税制改正において、住宅取得資金に係る贈与税の非課税措置等の延長及び見直しが行われましたが、その内容についてご教示願います。</w:t>
      </w:r>
    </w:p>
    <w:p w14:paraId="4C253E41" w14:textId="77777777" w:rsidR="00E11E04" w:rsidRDefault="00E11E04" w:rsidP="00E11E04">
      <w:pPr>
        <w:autoSpaceDE w:val="0"/>
        <w:autoSpaceDN w:val="0"/>
        <w:jc w:val="left"/>
        <w:rPr>
          <w:rFonts w:asciiTheme="majorEastAsia" w:eastAsiaTheme="majorEastAsia" w:hAnsiTheme="majorEastAsia"/>
          <w:szCs w:val="21"/>
        </w:rPr>
      </w:pPr>
    </w:p>
    <w:p w14:paraId="4BD23009" w14:textId="77777777" w:rsidR="00E11E04" w:rsidRDefault="00E11E04" w:rsidP="00E11E04">
      <w:pPr>
        <w:autoSpaceDE w:val="0"/>
        <w:autoSpaceDN w:val="0"/>
        <w:jc w:val="left"/>
        <w:rPr>
          <w:rFonts w:asciiTheme="majorEastAsia" w:eastAsiaTheme="majorEastAsia" w:hAnsiTheme="majorEastAsia"/>
          <w:szCs w:val="21"/>
        </w:rPr>
      </w:pPr>
      <w:r>
        <w:rPr>
          <w:rFonts w:asciiTheme="majorEastAsia" w:eastAsiaTheme="majorEastAsia" w:hAnsiTheme="majorEastAsia" w:hint="eastAsia"/>
          <w:szCs w:val="21"/>
        </w:rPr>
        <w:t>【参考法令等】</w:t>
      </w:r>
    </w:p>
    <w:p w14:paraId="59899CBD" w14:textId="77777777" w:rsidR="00E11E04" w:rsidRDefault="00E11E04" w:rsidP="00E11E04">
      <w:pPr>
        <w:autoSpaceDE w:val="0"/>
        <w:autoSpaceDN w:val="0"/>
        <w:ind w:firstLineChars="100" w:firstLine="210"/>
        <w:jc w:val="left"/>
        <w:rPr>
          <w:rFonts w:asciiTheme="minorEastAsia" w:eastAsiaTheme="minorEastAsia" w:hAnsiTheme="minorEastAsia"/>
          <w:szCs w:val="21"/>
        </w:rPr>
      </w:pPr>
      <w:r>
        <w:rPr>
          <w:rFonts w:asciiTheme="minorEastAsia" w:hAnsiTheme="minorEastAsia" w:hint="eastAsia"/>
          <w:szCs w:val="21"/>
        </w:rPr>
        <w:t>措法70の２</w:t>
      </w:r>
    </w:p>
    <w:p w14:paraId="0F4EE5D7"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措令40の４の２</w:t>
      </w:r>
    </w:p>
    <w:p w14:paraId="60D42126"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改正法附則51</w:t>
      </w:r>
    </w:p>
    <w:p w14:paraId="4508A9E9" w14:textId="77777777" w:rsidR="00E11E04" w:rsidRDefault="00E11E04" w:rsidP="00E11E04">
      <w:pPr>
        <w:autoSpaceDE w:val="0"/>
        <w:autoSpaceDN w:val="0"/>
        <w:ind w:firstLineChars="100" w:firstLine="210"/>
        <w:jc w:val="left"/>
        <w:rPr>
          <w:rFonts w:asciiTheme="minorEastAsia" w:hAnsiTheme="minorEastAsia"/>
          <w:szCs w:val="21"/>
        </w:rPr>
      </w:pPr>
    </w:p>
    <w:p w14:paraId="786B3A30" w14:textId="77777777" w:rsidR="00E11E04" w:rsidRDefault="00E11E04" w:rsidP="00E11E04">
      <w:pPr>
        <w:autoSpaceDE w:val="0"/>
        <w:autoSpaceDN w:val="0"/>
        <w:ind w:firstLineChars="100" w:firstLine="210"/>
        <w:jc w:val="left"/>
        <w:rPr>
          <w:rFonts w:asciiTheme="minorEastAsia" w:hAnsiTheme="minorEastAsia"/>
          <w:szCs w:val="21"/>
        </w:rPr>
      </w:pPr>
    </w:p>
    <w:p w14:paraId="44A44EE1" w14:textId="77777777" w:rsidR="00E11E04" w:rsidRDefault="00E11E04" w:rsidP="00E11E04">
      <w:pPr>
        <w:autoSpaceDE w:val="0"/>
        <w:autoSpaceDN w:val="0"/>
        <w:ind w:firstLineChars="100" w:firstLine="210"/>
        <w:jc w:val="left"/>
        <w:rPr>
          <w:rFonts w:asciiTheme="minorEastAsia" w:hAnsiTheme="minorEastAsia"/>
          <w:szCs w:val="21"/>
        </w:rPr>
      </w:pPr>
    </w:p>
    <w:p w14:paraId="6E72E8EC" w14:textId="77777777" w:rsidR="00E11E04" w:rsidRDefault="00E11E04" w:rsidP="00E11E04">
      <w:pPr>
        <w:autoSpaceDE w:val="0"/>
        <w:autoSpaceDN w:val="0"/>
        <w:ind w:firstLineChars="100" w:firstLine="210"/>
        <w:jc w:val="left"/>
        <w:rPr>
          <w:rFonts w:asciiTheme="minorEastAsia" w:hAnsiTheme="minorEastAsia"/>
          <w:szCs w:val="21"/>
        </w:rPr>
      </w:pPr>
    </w:p>
    <w:p w14:paraId="495EA81C" w14:textId="77777777" w:rsidR="00E11E04" w:rsidRDefault="00E11E04" w:rsidP="00E11E04">
      <w:pPr>
        <w:autoSpaceDE w:val="0"/>
        <w:autoSpaceDN w:val="0"/>
        <w:ind w:firstLineChars="100" w:firstLine="210"/>
        <w:jc w:val="left"/>
        <w:rPr>
          <w:rFonts w:asciiTheme="minorEastAsia" w:hAnsiTheme="minorEastAsia"/>
          <w:szCs w:val="21"/>
        </w:rPr>
      </w:pPr>
    </w:p>
    <w:p w14:paraId="4DB10524" w14:textId="77777777" w:rsidR="00E11E04" w:rsidRDefault="00E11E04" w:rsidP="00E11E04">
      <w:pPr>
        <w:autoSpaceDE w:val="0"/>
        <w:autoSpaceDN w:val="0"/>
        <w:ind w:firstLineChars="100" w:firstLine="210"/>
        <w:jc w:val="left"/>
        <w:rPr>
          <w:rFonts w:asciiTheme="minorEastAsia" w:hAnsiTheme="minorEastAsia"/>
          <w:szCs w:val="21"/>
        </w:rPr>
      </w:pPr>
    </w:p>
    <w:p w14:paraId="7CAF70DC" w14:textId="77777777" w:rsidR="00E11E04" w:rsidRDefault="00E11E04" w:rsidP="00E11E04">
      <w:pPr>
        <w:autoSpaceDE w:val="0"/>
        <w:autoSpaceDN w:val="0"/>
        <w:ind w:firstLineChars="100" w:firstLine="210"/>
        <w:jc w:val="left"/>
        <w:rPr>
          <w:rFonts w:asciiTheme="minorEastAsia" w:hAnsiTheme="minorEastAsia"/>
          <w:szCs w:val="21"/>
        </w:rPr>
      </w:pPr>
    </w:p>
    <w:p w14:paraId="5D1CE2C9" w14:textId="77777777" w:rsidR="00E11E04" w:rsidRDefault="00E11E04" w:rsidP="00E11E04">
      <w:pPr>
        <w:widowControl/>
        <w:autoSpaceDE w:val="0"/>
        <w:autoSpaceDN w:val="0"/>
        <w:ind w:left="1890" w:rightChars="100" w:right="210" w:hangingChars="900" w:hanging="1890"/>
        <w:jc w:val="left"/>
        <w:rPr>
          <w:rFonts w:asciiTheme="minorEastAsia" w:hAnsiTheme="minorEastAsia"/>
          <w:szCs w:val="21"/>
        </w:rPr>
      </w:pPr>
      <w:r>
        <w:rPr>
          <w:rFonts w:asciiTheme="majorEastAsia" w:eastAsiaTheme="majorEastAsia" w:hAnsiTheme="majorEastAsia" w:hint="eastAsia"/>
          <w:szCs w:val="21"/>
        </w:rPr>
        <w:t>【Ｑ１更問　資産税】住宅取得等資金の贈与をした者が贈与をした年中に死亡した場合の贈与税及び相続税の課税関係について</w:t>
      </w:r>
    </w:p>
    <w:p w14:paraId="383526CA" w14:textId="694E63E4" w:rsidR="00E11E04" w:rsidRDefault="00E11E04" w:rsidP="00E11E04">
      <w:pPr>
        <w:autoSpaceDE w:val="0"/>
        <w:autoSpaceDN w:val="0"/>
        <w:ind w:left="210" w:hangingChars="100" w:hanging="210"/>
        <w:jc w:val="left"/>
        <w:rPr>
          <w:rFonts w:asciiTheme="majorEastAsia" w:eastAsiaTheme="majorEastAsia" w:hAnsiTheme="majorEastAsia"/>
          <w:szCs w:val="21"/>
        </w:rPr>
      </w:pPr>
      <w:r>
        <w:rPr>
          <w:rFonts w:asciiTheme="minorHAnsi" w:hAnsiTheme="minorHAnsi" w:hint="eastAsia"/>
          <w:noProof/>
          <w:szCs w:val="22"/>
        </w:rPr>
        <mc:AlternateContent>
          <mc:Choice Requires="wps">
            <w:drawing>
              <wp:anchor distT="0" distB="0" distL="114300" distR="114300" simplePos="0" relativeHeight="251778048" behindDoc="0" locked="0" layoutInCell="1" allowOverlap="1" wp14:anchorId="473CE11D" wp14:editId="3BA5F901">
                <wp:simplePos x="0" y="0"/>
                <wp:positionH relativeFrom="margin">
                  <wp:posOffset>61595</wp:posOffset>
                </wp:positionH>
                <wp:positionV relativeFrom="paragraph">
                  <wp:posOffset>114935</wp:posOffset>
                </wp:positionV>
                <wp:extent cx="5664835" cy="2066290"/>
                <wp:effectExtent l="0" t="0" r="12065" b="10160"/>
                <wp:wrapNone/>
                <wp:docPr id="28" name="正方形/長方形 28"/>
                <wp:cNvGraphicFramePr/>
                <a:graphic xmlns:a="http://schemas.openxmlformats.org/drawingml/2006/main">
                  <a:graphicData uri="http://schemas.microsoft.com/office/word/2010/wordprocessingShape">
                    <wps:wsp>
                      <wps:cNvSpPr/>
                      <wps:spPr>
                        <a:xfrm>
                          <a:off x="0" y="0"/>
                          <a:ext cx="5664200" cy="2066290"/>
                        </a:xfrm>
                        <a:prstGeom prst="rect">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485F6" id="正方形/長方形 28" o:spid="_x0000_s1026" style="position:absolute;left:0;text-align:left;margin-left:4.85pt;margin-top:9.05pt;width:446.05pt;height:162.7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" filled="f" strokecolor="windowText" strokeweight="1.5pt">
                <w10:wrap anchorx="margin"/>
              </v:rect>
            </w:pict>
          </mc:Fallback>
        </mc:AlternateContent>
      </w:r>
    </w:p>
    <w:p w14:paraId="6A1DF131" w14:textId="77777777" w:rsidR="00E11E04" w:rsidRDefault="00E11E04" w:rsidP="00E11E04">
      <w:pPr>
        <w:autoSpaceDE w:val="0"/>
        <w:autoSpaceDN w:val="0"/>
        <w:jc w:val="left"/>
        <w:rPr>
          <w:rFonts w:asciiTheme="minorEastAsia" w:eastAsiaTheme="minorEastAsia" w:hAnsiTheme="minorEastAsia"/>
          <w:szCs w:val="22"/>
        </w:rPr>
      </w:pPr>
      <w:r>
        <w:rPr>
          <w:rFonts w:asciiTheme="majorEastAsia" w:eastAsiaTheme="majorEastAsia" w:hAnsiTheme="majorEastAsia" w:hint="eastAsia"/>
        </w:rPr>
        <w:t xml:space="preserve">　</w:t>
      </w:r>
      <w:r>
        <w:rPr>
          <w:rFonts w:asciiTheme="minorEastAsia" w:hAnsiTheme="minorEastAsia" w:hint="eastAsia"/>
        </w:rPr>
        <w:t>〈事実関係〉</w:t>
      </w:r>
    </w:p>
    <w:p w14:paraId="19BACE87" w14:textId="77777777" w:rsidR="00E11E04" w:rsidRDefault="00E11E04" w:rsidP="00E11E04">
      <w:pPr>
        <w:autoSpaceDE w:val="0"/>
        <w:autoSpaceDN w:val="0"/>
        <w:ind w:left="630" w:right="-1" w:hangingChars="300" w:hanging="630"/>
        <w:jc w:val="left"/>
        <w:rPr>
          <w:rFonts w:asciiTheme="minorEastAsia" w:hAnsiTheme="minorEastAsia"/>
          <w:szCs w:val="21"/>
        </w:rPr>
      </w:pPr>
      <w:r>
        <w:rPr>
          <w:rFonts w:asciiTheme="minorEastAsia" w:hAnsiTheme="minorEastAsia" w:hint="eastAsia"/>
          <w:szCs w:val="21"/>
        </w:rPr>
        <w:t xml:space="preserve">　・令和３年２月１日に孫は、祖父から住宅購入の資金として１千万円の贈与を受けた。</w:t>
      </w:r>
    </w:p>
    <w:p w14:paraId="2E91CFD6" w14:textId="77777777" w:rsidR="00E11E04" w:rsidRDefault="00E11E04" w:rsidP="00E11E04">
      <w:pPr>
        <w:autoSpaceDE w:val="0"/>
        <w:autoSpaceDN w:val="0"/>
        <w:ind w:left="643" w:rightChars="-202" w:right="-424" w:hangingChars="306" w:hanging="643"/>
        <w:jc w:val="left"/>
        <w:rPr>
          <w:rFonts w:asciiTheme="minorEastAsia" w:hAnsiTheme="minorEastAsia"/>
          <w:szCs w:val="21"/>
        </w:rPr>
      </w:pPr>
      <w:r>
        <w:rPr>
          <w:rFonts w:asciiTheme="minorEastAsia" w:hAnsiTheme="minorEastAsia" w:hint="eastAsia"/>
          <w:szCs w:val="21"/>
        </w:rPr>
        <w:t xml:space="preserve">　・孫は、令和３年中に自宅の購入契約を不動産業者と締結し、同年中に自宅を取得した。</w:t>
      </w:r>
    </w:p>
    <w:p w14:paraId="2ADF0076" w14:textId="77777777" w:rsidR="00E11E04" w:rsidRDefault="00E11E04" w:rsidP="00E11E04">
      <w:pPr>
        <w:autoSpaceDE w:val="0"/>
        <w:autoSpaceDN w:val="0"/>
        <w:ind w:rightChars="134" w:right="281" w:firstLineChars="100" w:firstLine="210"/>
        <w:jc w:val="left"/>
        <w:rPr>
          <w:rFonts w:asciiTheme="minorEastAsia" w:hAnsiTheme="minorEastAsia"/>
          <w:szCs w:val="21"/>
        </w:rPr>
      </w:pPr>
      <w:r>
        <w:rPr>
          <w:rFonts w:asciiTheme="minorEastAsia" w:hAnsiTheme="minorEastAsia" w:hint="eastAsia"/>
          <w:szCs w:val="21"/>
        </w:rPr>
        <w:t>・令和３年12月に贈与者である祖父が死亡した。</w:t>
      </w:r>
    </w:p>
    <w:p w14:paraId="48217FCA" w14:textId="77777777" w:rsidR="00E11E04" w:rsidRDefault="00E11E04" w:rsidP="00E11E04">
      <w:pPr>
        <w:autoSpaceDE w:val="0"/>
        <w:autoSpaceDN w:val="0"/>
        <w:ind w:rightChars="134" w:right="281" w:firstLineChars="100" w:firstLine="210"/>
        <w:jc w:val="left"/>
        <w:rPr>
          <w:rFonts w:asciiTheme="minorEastAsia" w:hAnsiTheme="minorEastAsia"/>
          <w:szCs w:val="21"/>
        </w:rPr>
      </w:pPr>
      <w:r>
        <w:rPr>
          <w:rFonts w:asciiTheme="minorEastAsia" w:hAnsiTheme="minorEastAsia" w:hint="eastAsia"/>
          <w:szCs w:val="21"/>
        </w:rPr>
        <w:t>・孫は、祖父から遺贈により財産を取得している。</w:t>
      </w:r>
    </w:p>
    <w:p w14:paraId="483048D1" w14:textId="77777777" w:rsidR="00E11E04" w:rsidRDefault="00E11E04" w:rsidP="00E11E04">
      <w:pPr>
        <w:autoSpaceDE w:val="0"/>
        <w:autoSpaceDN w:val="0"/>
        <w:ind w:rightChars="134" w:right="281" w:firstLineChars="100" w:firstLine="210"/>
        <w:jc w:val="left"/>
        <w:rPr>
          <w:rFonts w:asciiTheme="minorEastAsia" w:hAnsiTheme="minorEastAsia"/>
          <w:szCs w:val="21"/>
        </w:rPr>
      </w:pPr>
      <w:r>
        <w:rPr>
          <w:rFonts w:asciiTheme="minorEastAsia" w:hAnsiTheme="minorEastAsia" w:hint="eastAsia"/>
          <w:szCs w:val="21"/>
        </w:rPr>
        <w:t>〈問〉</w:t>
      </w:r>
    </w:p>
    <w:p w14:paraId="7F664AFF" w14:textId="77777777" w:rsidR="00E11E04" w:rsidRDefault="00E11E04" w:rsidP="00E11E04">
      <w:pPr>
        <w:autoSpaceDE w:val="0"/>
        <w:autoSpaceDN w:val="0"/>
        <w:ind w:left="424" w:right="-1" w:hangingChars="202" w:hanging="424"/>
        <w:jc w:val="left"/>
        <w:rPr>
          <w:rFonts w:asciiTheme="minorEastAsia" w:hAnsiTheme="minorEastAsia"/>
          <w:szCs w:val="22"/>
        </w:rPr>
      </w:pPr>
      <w:r>
        <w:rPr>
          <w:rFonts w:asciiTheme="minorEastAsia" w:hAnsiTheme="minorEastAsia" w:hint="eastAsia"/>
          <w:szCs w:val="21"/>
        </w:rPr>
        <w:t xml:space="preserve">　　　</w:t>
      </w:r>
      <w:r>
        <w:rPr>
          <w:rFonts w:asciiTheme="minorEastAsia" w:hAnsiTheme="minorEastAsia" w:hint="eastAsia"/>
        </w:rPr>
        <w:t>孫が、住宅取得等資金の贈与税の非課税の適用を受けるための手続きをご教示</w:t>
      </w:r>
    </w:p>
    <w:p w14:paraId="12580702" w14:textId="77777777" w:rsidR="00E11E04" w:rsidRDefault="00E11E04" w:rsidP="00E11E04">
      <w:pPr>
        <w:autoSpaceDE w:val="0"/>
        <w:autoSpaceDN w:val="0"/>
        <w:ind w:leftChars="200" w:left="424" w:hangingChars="2" w:hanging="4"/>
        <w:jc w:val="left"/>
        <w:rPr>
          <w:rFonts w:asciiTheme="majorEastAsia" w:eastAsiaTheme="majorEastAsia" w:hAnsiTheme="majorEastAsia"/>
          <w:szCs w:val="21"/>
        </w:rPr>
      </w:pPr>
      <w:r>
        <w:rPr>
          <w:rFonts w:asciiTheme="minorEastAsia" w:hAnsiTheme="minorEastAsia" w:hint="eastAsia"/>
        </w:rPr>
        <w:t>願います。</w:t>
      </w:r>
    </w:p>
    <w:p w14:paraId="5611A0A1" w14:textId="77777777" w:rsidR="00E11E04" w:rsidRDefault="00E11E04" w:rsidP="00E11E04">
      <w:pPr>
        <w:autoSpaceDE w:val="0"/>
        <w:autoSpaceDN w:val="0"/>
        <w:jc w:val="left"/>
        <w:rPr>
          <w:rFonts w:asciiTheme="majorEastAsia" w:eastAsiaTheme="majorEastAsia" w:hAnsiTheme="majorEastAsia"/>
          <w:szCs w:val="21"/>
        </w:rPr>
      </w:pPr>
    </w:p>
    <w:p w14:paraId="7D4C3692" w14:textId="77777777" w:rsidR="00E11E04" w:rsidRDefault="00E11E04" w:rsidP="00E11E04">
      <w:pPr>
        <w:autoSpaceDE w:val="0"/>
        <w:autoSpaceDN w:val="0"/>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【参考法令等】</w:t>
      </w:r>
    </w:p>
    <w:p w14:paraId="6FD6896E" w14:textId="77777777" w:rsidR="00E11E04" w:rsidRDefault="00E11E04" w:rsidP="00E11E04">
      <w:pPr>
        <w:autoSpaceDE w:val="0"/>
        <w:autoSpaceDN w:val="0"/>
        <w:ind w:firstLineChars="200" w:firstLine="420"/>
        <w:jc w:val="left"/>
        <w:rPr>
          <w:rFonts w:asciiTheme="minorEastAsia" w:eastAsiaTheme="minorEastAsia" w:hAnsiTheme="minorEastAsia"/>
          <w:szCs w:val="21"/>
        </w:rPr>
      </w:pPr>
      <w:r>
        <w:rPr>
          <w:rFonts w:asciiTheme="minorEastAsia" w:hAnsiTheme="minorEastAsia" w:hint="eastAsia"/>
          <w:szCs w:val="21"/>
        </w:rPr>
        <w:t>措令40の４の２⑫、⑬</w:t>
      </w:r>
    </w:p>
    <w:p w14:paraId="14632DAF" w14:textId="77777777" w:rsidR="00E11E04" w:rsidRDefault="00E11E04" w:rsidP="00E11E04">
      <w:pPr>
        <w:autoSpaceDE w:val="0"/>
        <w:autoSpaceDN w:val="0"/>
        <w:ind w:leftChars="200" w:left="424" w:hangingChars="2" w:hanging="4"/>
        <w:jc w:val="left"/>
        <w:rPr>
          <w:rFonts w:ascii="ＭＳ 明朝" w:hAnsiTheme="minorHAnsi" w:cs="ＭＳ 明朝"/>
          <w:color w:val="000000"/>
          <w:spacing w:val="5"/>
          <w:kern w:val="0"/>
          <w:szCs w:val="21"/>
        </w:rPr>
      </w:pPr>
      <w:r>
        <w:rPr>
          <w:rFonts w:asciiTheme="minorEastAsia" w:hAnsiTheme="minorEastAsia" w:hint="eastAsia"/>
          <w:szCs w:val="21"/>
        </w:rPr>
        <w:t>措通70の２－14</w:t>
      </w:r>
      <w:r>
        <w:rPr>
          <w:rFonts w:ascii="ＭＳ 明朝" w:cs="ＭＳ 明朝" w:hint="eastAsia"/>
          <w:color w:val="000000"/>
          <w:spacing w:val="5"/>
          <w:kern w:val="0"/>
          <w:szCs w:val="21"/>
        </w:rPr>
        <w:t>（住宅取得等資金の贈与をした者が贈与をした年中に死亡した場合の贈与税及び相続税の課税）</w:t>
      </w:r>
    </w:p>
    <w:p w14:paraId="3BDC5BA1" w14:textId="77777777" w:rsidR="00E11E04" w:rsidRDefault="00E11E04" w:rsidP="00E11E04">
      <w:pPr>
        <w:autoSpaceDE w:val="0"/>
        <w:autoSpaceDN w:val="0"/>
        <w:ind w:firstLineChars="100" w:firstLine="210"/>
        <w:jc w:val="left"/>
        <w:rPr>
          <w:rFonts w:asciiTheme="minorEastAsia" w:eastAsiaTheme="minorEastAsia" w:hAnsiTheme="minorEastAsia" w:cstheme="minorBidi"/>
          <w:szCs w:val="21"/>
        </w:rPr>
      </w:pPr>
    </w:p>
    <w:p w14:paraId="0FB40D27" w14:textId="77777777" w:rsidR="00E11E04" w:rsidRDefault="00E11E04" w:rsidP="00E11E04">
      <w:pPr>
        <w:autoSpaceDE w:val="0"/>
        <w:autoSpaceDN w:val="0"/>
        <w:ind w:firstLineChars="100" w:firstLine="210"/>
        <w:jc w:val="left"/>
        <w:rPr>
          <w:rFonts w:asciiTheme="minorEastAsia" w:hAnsiTheme="minorEastAsia"/>
          <w:szCs w:val="21"/>
        </w:rPr>
      </w:pPr>
    </w:p>
    <w:p w14:paraId="09694698" w14:textId="77777777" w:rsidR="00E11E04" w:rsidRDefault="00E11E04" w:rsidP="00E11E04">
      <w:pPr>
        <w:autoSpaceDE w:val="0"/>
        <w:autoSpaceDN w:val="0"/>
        <w:ind w:firstLineChars="100" w:firstLine="210"/>
        <w:jc w:val="left"/>
        <w:rPr>
          <w:rFonts w:asciiTheme="minorEastAsia" w:hAnsiTheme="minorEastAsia"/>
          <w:szCs w:val="21"/>
        </w:rPr>
      </w:pPr>
    </w:p>
    <w:p w14:paraId="26C5FC41" w14:textId="77777777" w:rsidR="00E11E04" w:rsidRDefault="00E11E04" w:rsidP="00E11E04">
      <w:pPr>
        <w:autoSpaceDE w:val="0"/>
        <w:autoSpaceDN w:val="0"/>
        <w:ind w:firstLineChars="100" w:firstLine="210"/>
        <w:jc w:val="left"/>
        <w:rPr>
          <w:rFonts w:asciiTheme="minorEastAsia" w:hAnsiTheme="minorEastAsia"/>
          <w:szCs w:val="21"/>
        </w:rPr>
      </w:pPr>
    </w:p>
    <w:p w14:paraId="146B0496" w14:textId="1CEFFFE6" w:rsidR="00E11E04" w:rsidRDefault="00E11E04" w:rsidP="00E11E04">
      <w:pPr>
        <w:autoSpaceDE w:val="0"/>
        <w:autoSpaceDN w:val="0"/>
        <w:ind w:firstLineChars="100" w:firstLine="210"/>
        <w:jc w:val="left"/>
        <w:rPr>
          <w:rFonts w:asciiTheme="minorEastAsia" w:hAnsiTheme="minorEastAsia"/>
          <w:szCs w:val="21"/>
        </w:rPr>
      </w:pPr>
    </w:p>
    <w:p w14:paraId="3E38CFE7" w14:textId="77777777" w:rsidR="00584A7F" w:rsidRDefault="00584A7F" w:rsidP="00E11E04">
      <w:pPr>
        <w:autoSpaceDE w:val="0"/>
        <w:autoSpaceDN w:val="0"/>
        <w:ind w:firstLineChars="100" w:firstLine="210"/>
        <w:jc w:val="left"/>
        <w:rPr>
          <w:rFonts w:asciiTheme="minorEastAsia" w:hAnsiTheme="minorEastAsia"/>
          <w:szCs w:val="21"/>
        </w:rPr>
      </w:pPr>
    </w:p>
    <w:p w14:paraId="689BA018" w14:textId="77777777" w:rsidR="00E11E04" w:rsidRDefault="00E11E04" w:rsidP="00E11E04">
      <w:pPr>
        <w:autoSpaceDE w:val="0"/>
        <w:autoSpaceDN w:val="0"/>
        <w:ind w:firstLineChars="100" w:firstLine="210"/>
        <w:jc w:val="left"/>
        <w:rPr>
          <w:rFonts w:asciiTheme="minorEastAsia" w:hAnsiTheme="minorEastAsia"/>
          <w:szCs w:val="21"/>
        </w:rPr>
      </w:pPr>
    </w:p>
    <w:p w14:paraId="1E5B43FB" w14:textId="77777777" w:rsidR="00E11E04" w:rsidRDefault="00E11E04" w:rsidP="00E11E04">
      <w:pPr>
        <w:autoSpaceDE w:val="0"/>
        <w:autoSpaceDN w:val="0"/>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【Ｑ２　資産税】直系尊属から教育資金の一括贈与を受けた場合の贈与税の非課税について</w:t>
      </w:r>
    </w:p>
    <w:p w14:paraId="2E4BC389" w14:textId="49054C4A" w:rsidR="00E11E04" w:rsidRDefault="00E11E04" w:rsidP="00E11E04">
      <w:pPr>
        <w:autoSpaceDE w:val="0"/>
        <w:autoSpaceDN w:val="0"/>
        <w:jc w:val="left"/>
        <w:rPr>
          <w:rFonts w:asciiTheme="majorEastAsia" w:eastAsiaTheme="majorEastAsia" w:hAnsiTheme="majorEastAsia"/>
          <w:szCs w:val="22"/>
        </w:rPr>
      </w:pPr>
      <w:r>
        <w:rPr>
          <w:rFonts w:asciiTheme="minorHAnsi" w:eastAsiaTheme="minorEastAsia" w:hAnsiTheme="minorHAnsi" w:hint="eastAsia"/>
          <w:noProof/>
          <w:szCs w:val="22"/>
        </w:rPr>
        <mc:AlternateContent>
          <mc:Choice Requires="wps">
            <w:drawing>
              <wp:anchor distT="0" distB="0" distL="114300" distR="114300" simplePos="0" relativeHeight="251779072" behindDoc="0" locked="0" layoutInCell="1" allowOverlap="1" wp14:anchorId="0594F96B" wp14:editId="112AD03C">
                <wp:simplePos x="0" y="0"/>
                <wp:positionH relativeFrom="margin">
                  <wp:posOffset>49530</wp:posOffset>
                </wp:positionH>
                <wp:positionV relativeFrom="paragraph">
                  <wp:posOffset>92075</wp:posOffset>
                </wp:positionV>
                <wp:extent cx="6048375" cy="735965"/>
                <wp:effectExtent l="0" t="0" r="28575" b="26035"/>
                <wp:wrapNone/>
                <wp:docPr id="27" name="正方形/長方形 27"/>
                <wp:cNvGraphicFramePr/>
                <a:graphic xmlns:a="http://schemas.openxmlformats.org/drawingml/2006/main">
                  <a:graphicData uri="http://schemas.microsoft.com/office/word/2010/wordprocessingShape">
                    <wps:wsp>
                      <wps:cNvSpPr/>
                      <wps:spPr>
                        <a:xfrm>
                          <a:off x="0" y="0"/>
                          <a:ext cx="6048375" cy="735965"/>
                        </a:xfrm>
                        <a:prstGeom prst="rect">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45C0F" id="正方形/長方形 27" o:spid="_x0000_s1026" style="position:absolute;left:0;text-align:left;margin-left:3.9pt;margin-top:7.25pt;width:476.25pt;height:57.9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" filled="f" strokecolor="windowText" strokeweight="1.5pt">
                <w10:wrap anchorx="margin"/>
              </v:rect>
            </w:pict>
          </mc:Fallback>
        </mc:AlternateContent>
      </w:r>
    </w:p>
    <w:p w14:paraId="2B991FF5" w14:textId="77777777" w:rsidR="00E11E04" w:rsidRDefault="00E11E04" w:rsidP="00E11E04">
      <w:pPr>
        <w:widowControl/>
        <w:autoSpaceDE w:val="0"/>
        <w:autoSpaceDN w:val="0"/>
        <w:ind w:leftChars="100" w:left="210" w:rightChars="67" w:right="141" w:firstLineChars="100" w:firstLine="210"/>
        <w:jc w:val="left"/>
        <w:rPr>
          <w:rFonts w:asciiTheme="minorEastAsia" w:eastAsiaTheme="minorEastAsia" w:hAnsiTheme="minorEastAsia"/>
          <w:szCs w:val="21"/>
        </w:rPr>
      </w:pPr>
      <w:r>
        <w:rPr>
          <w:rFonts w:asciiTheme="minorEastAsia" w:hAnsiTheme="minorEastAsia" w:hint="eastAsia"/>
          <w:szCs w:val="21"/>
        </w:rPr>
        <w:t>教育資金管理契約の期間中に贈与者が死亡した場合の手続及び教育資金に係る課税関係の概要についてご教示願います。</w:t>
      </w:r>
    </w:p>
    <w:p w14:paraId="2C6BD4E5" w14:textId="77777777" w:rsidR="00E11E04" w:rsidRDefault="00E11E04" w:rsidP="00E11E04">
      <w:pPr>
        <w:autoSpaceDE w:val="0"/>
        <w:autoSpaceDN w:val="0"/>
        <w:jc w:val="left"/>
        <w:rPr>
          <w:rFonts w:asciiTheme="majorEastAsia" w:eastAsiaTheme="majorEastAsia" w:hAnsiTheme="majorEastAsia"/>
          <w:szCs w:val="21"/>
        </w:rPr>
      </w:pPr>
    </w:p>
    <w:p w14:paraId="3FD31555" w14:textId="77777777" w:rsidR="00E11E04" w:rsidRDefault="00E11E04" w:rsidP="00E11E04">
      <w:pPr>
        <w:autoSpaceDE w:val="0"/>
        <w:autoSpaceDN w:val="0"/>
        <w:ind w:rightChars="-67" w:right="-141"/>
        <w:jc w:val="left"/>
        <w:rPr>
          <w:rFonts w:asciiTheme="majorEastAsia" w:eastAsiaTheme="majorEastAsia" w:hAnsiTheme="majorEastAsia"/>
          <w:szCs w:val="21"/>
        </w:rPr>
      </w:pPr>
      <w:r>
        <w:rPr>
          <w:rFonts w:asciiTheme="majorEastAsia" w:eastAsiaTheme="majorEastAsia" w:hAnsiTheme="majorEastAsia" w:hint="eastAsia"/>
          <w:szCs w:val="21"/>
        </w:rPr>
        <w:t>【参考法令等】</w:t>
      </w:r>
    </w:p>
    <w:p w14:paraId="1FE623F0" w14:textId="77777777" w:rsidR="00E11E04" w:rsidRDefault="00E11E04" w:rsidP="00E11E04">
      <w:pPr>
        <w:autoSpaceDE w:val="0"/>
        <w:autoSpaceDN w:val="0"/>
        <w:ind w:firstLineChars="100" w:firstLine="210"/>
        <w:jc w:val="left"/>
        <w:rPr>
          <w:rFonts w:asciiTheme="minorEastAsia" w:eastAsiaTheme="minorEastAsia" w:hAnsiTheme="minorEastAsia"/>
          <w:szCs w:val="21"/>
        </w:rPr>
      </w:pPr>
      <w:r>
        <w:rPr>
          <w:rFonts w:asciiTheme="minorEastAsia" w:hAnsiTheme="minorEastAsia" w:hint="eastAsia"/>
          <w:szCs w:val="21"/>
        </w:rPr>
        <w:t>措法70の２の２⑫、⑬</w:t>
      </w:r>
    </w:p>
    <w:p w14:paraId="5AFD81A8"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措令40の４の３⑳</w:t>
      </w:r>
    </w:p>
    <w:p w14:paraId="4A63F135"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平31年改正法附則79③</w:t>
      </w:r>
    </w:p>
    <w:p w14:paraId="77295CA9"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令３改正法附則75③</w:t>
      </w:r>
    </w:p>
    <w:p w14:paraId="08D4BA81" w14:textId="77777777" w:rsidR="00E11E04" w:rsidRDefault="00E11E04" w:rsidP="00E11E04">
      <w:pPr>
        <w:autoSpaceDE w:val="0"/>
        <w:autoSpaceDN w:val="0"/>
        <w:ind w:firstLineChars="100" w:firstLine="210"/>
        <w:jc w:val="left"/>
        <w:rPr>
          <w:rFonts w:asciiTheme="minorEastAsia" w:hAnsiTheme="minorEastAsia"/>
          <w:szCs w:val="21"/>
        </w:rPr>
      </w:pPr>
    </w:p>
    <w:p w14:paraId="6403AB1F" w14:textId="77777777" w:rsidR="00E11E04" w:rsidRDefault="00E11E04" w:rsidP="00E11E04">
      <w:pPr>
        <w:autoSpaceDE w:val="0"/>
        <w:autoSpaceDN w:val="0"/>
        <w:ind w:firstLineChars="100" w:firstLine="210"/>
        <w:jc w:val="left"/>
        <w:rPr>
          <w:rFonts w:asciiTheme="minorEastAsia" w:hAnsiTheme="minorEastAsia"/>
          <w:szCs w:val="21"/>
        </w:rPr>
      </w:pPr>
    </w:p>
    <w:p w14:paraId="7BC8B04E" w14:textId="77777777" w:rsidR="00E11E04" w:rsidRDefault="00E11E04" w:rsidP="00E11E04">
      <w:pPr>
        <w:autoSpaceDE w:val="0"/>
        <w:autoSpaceDN w:val="0"/>
        <w:ind w:firstLineChars="100" w:firstLine="210"/>
        <w:jc w:val="left"/>
        <w:rPr>
          <w:rFonts w:asciiTheme="minorEastAsia" w:hAnsiTheme="minorEastAsia"/>
          <w:szCs w:val="21"/>
        </w:rPr>
      </w:pPr>
    </w:p>
    <w:p w14:paraId="5D209DB1" w14:textId="77777777" w:rsidR="00E11E04" w:rsidRDefault="00E11E04" w:rsidP="00E11E04">
      <w:pPr>
        <w:autoSpaceDE w:val="0"/>
        <w:autoSpaceDN w:val="0"/>
        <w:ind w:firstLineChars="100" w:firstLine="210"/>
        <w:jc w:val="left"/>
        <w:rPr>
          <w:rFonts w:asciiTheme="minorEastAsia" w:hAnsiTheme="minorEastAsia"/>
          <w:szCs w:val="21"/>
        </w:rPr>
      </w:pPr>
    </w:p>
    <w:p w14:paraId="474E64CB" w14:textId="77777777" w:rsidR="00E11E04" w:rsidRDefault="00E11E04" w:rsidP="00E11E04">
      <w:pPr>
        <w:autoSpaceDE w:val="0"/>
        <w:autoSpaceDN w:val="0"/>
        <w:ind w:firstLineChars="100" w:firstLine="210"/>
        <w:jc w:val="left"/>
        <w:rPr>
          <w:rFonts w:asciiTheme="minorEastAsia" w:hAnsiTheme="minorEastAsia"/>
          <w:szCs w:val="21"/>
        </w:rPr>
      </w:pPr>
    </w:p>
    <w:p w14:paraId="79B4D5AF" w14:textId="77777777" w:rsidR="00E11E04" w:rsidRDefault="00E11E04" w:rsidP="00E11E04">
      <w:pPr>
        <w:autoSpaceDE w:val="0"/>
        <w:autoSpaceDN w:val="0"/>
        <w:ind w:firstLineChars="100" w:firstLine="210"/>
        <w:jc w:val="left"/>
        <w:rPr>
          <w:rFonts w:asciiTheme="minorEastAsia" w:hAnsiTheme="minorEastAsia"/>
          <w:szCs w:val="21"/>
        </w:rPr>
      </w:pPr>
    </w:p>
    <w:p w14:paraId="297692C3" w14:textId="77777777" w:rsidR="00E11E04" w:rsidRDefault="00E11E04" w:rsidP="00E11E04">
      <w:pPr>
        <w:autoSpaceDE w:val="0"/>
        <w:autoSpaceDN w:val="0"/>
        <w:ind w:firstLineChars="100" w:firstLine="210"/>
        <w:jc w:val="left"/>
        <w:rPr>
          <w:rFonts w:asciiTheme="minorEastAsia" w:hAnsiTheme="minorEastAsia"/>
          <w:szCs w:val="21"/>
        </w:rPr>
      </w:pPr>
    </w:p>
    <w:p w14:paraId="29B788C6" w14:textId="77777777" w:rsidR="00E11E04" w:rsidRDefault="00E11E04" w:rsidP="00E11E04">
      <w:pPr>
        <w:autoSpaceDE w:val="0"/>
        <w:autoSpaceDN w:val="0"/>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【Ｑ２更問　資産税】　教育資金の非課税の特例を受けていた場合の相続財産への加算</w:t>
      </w:r>
    </w:p>
    <w:p w14:paraId="0106D665" w14:textId="445C0B18" w:rsidR="00E11E04" w:rsidRDefault="00E11E04" w:rsidP="00E11E04">
      <w:pPr>
        <w:autoSpaceDE w:val="0"/>
        <w:autoSpaceDN w:val="0"/>
        <w:jc w:val="left"/>
        <w:rPr>
          <w:rFonts w:asciiTheme="majorEastAsia" w:eastAsiaTheme="majorEastAsia" w:hAnsiTheme="majorEastAsia"/>
          <w:szCs w:val="22"/>
        </w:rPr>
      </w:pPr>
      <w:r>
        <w:rPr>
          <w:rFonts w:asciiTheme="minorHAnsi" w:eastAsiaTheme="minorEastAsia" w:hAnsiTheme="minorHAnsi" w:hint="eastAsia"/>
          <w:noProof/>
          <w:szCs w:val="22"/>
        </w:rPr>
        <mc:AlternateContent>
          <mc:Choice Requires="wps">
            <w:drawing>
              <wp:anchor distT="0" distB="0" distL="114300" distR="114300" simplePos="0" relativeHeight="251780096" behindDoc="0" locked="0" layoutInCell="1" allowOverlap="1" wp14:anchorId="3F313638" wp14:editId="122C30E2">
                <wp:simplePos x="0" y="0"/>
                <wp:positionH relativeFrom="margin">
                  <wp:posOffset>61595</wp:posOffset>
                </wp:positionH>
                <wp:positionV relativeFrom="paragraph">
                  <wp:posOffset>99695</wp:posOffset>
                </wp:positionV>
                <wp:extent cx="5314950" cy="23241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5314950" cy="2324100"/>
                        </a:xfrm>
                        <a:prstGeom prst="rect">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E460D" id="正方形/長方形 26" o:spid="_x0000_s1026" style="position:absolute;left:0;text-align:left;margin-left:4.85pt;margin-top:7.85pt;width:418.5pt;height:183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" filled="f" strokecolor="windowText" strokeweight="1.5pt">
                <w10:wrap anchorx="margin"/>
              </v:rect>
            </w:pict>
          </mc:Fallback>
        </mc:AlternateContent>
      </w:r>
    </w:p>
    <w:p w14:paraId="7E5B9896" w14:textId="77777777" w:rsidR="00E11E04" w:rsidRDefault="00E11E04" w:rsidP="00E11E04">
      <w:pPr>
        <w:autoSpaceDE w:val="0"/>
        <w:autoSpaceDN w:val="0"/>
        <w:ind w:firstLineChars="100" w:firstLine="210"/>
        <w:jc w:val="left"/>
        <w:rPr>
          <w:rFonts w:asciiTheme="minorEastAsia" w:eastAsiaTheme="minorEastAsia" w:hAnsiTheme="minorEastAsia"/>
          <w:szCs w:val="21"/>
        </w:rPr>
      </w:pPr>
      <w:r>
        <w:rPr>
          <w:rFonts w:asciiTheme="minorEastAsia" w:hAnsiTheme="minorEastAsia" w:hint="eastAsia"/>
          <w:szCs w:val="21"/>
        </w:rPr>
        <w:t>&lt;事実関係&gt;</w:t>
      </w:r>
    </w:p>
    <w:p w14:paraId="1AF99FAB" w14:textId="77777777" w:rsidR="00E11E04" w:rsidRDefault="00E11E04" w:rsidP="00E11E04">
      <w:pPr>
        <w:autoSpaceDE w:val="0"/>
        <w:autoSpaceDN w:val="0"/>
        <w:ind w:firstLineChars="100" w:firstLine="210"/>
        <w:rPr>
          <w:rFonts w:asciiTheme="minorEastAsia" w:hAnsiTheme="minorEastAsia"/>
          <w:spacing w:val="-6"/>
          <w:szCs w:val="21"/>
        </w:rPr>
      </w:pPr>
      <w:r>
        <w:rPr>
          <w:rFonts w:asciiTheme="minorEastAsia" w:hAnsiTheme="minorEastAsia" w:hint="eastAsia"/>
          <w:szCs w:val="21"/>
        </w:rPr>
        <w:t xml:space="preserve">・　</w:t>
      </w:r>
      <w:r>
        <w:rPr>
          <w:rFonts w:asciiTheme="minorEastAsia" w:hAnsiTheme="minorEastAsia" w:hint="eastAsia"/>
          <w:spacing w:val="-6"/>
          <w:szCs w:val="21"/>
        </w:rPr>
        <w:t>孫は、金融機関等と教育資金管理契約を締結し、祖父からの平成30年の贈与（300万円）</w:t>
      </w:r>
    </w:p>
    <w:p w14:paraId="756F14CC" w14:textId="77777777" w:rsidR="00E11E04" w:rsidRDefault="00E11E04" w:rsidP="00E11E04">
      <w:pPr>
        <w:autoSpaceDE w:val="0"/>
        <w:autoSpaceDN w:val="0"/>
        <w:ind w:firstLineChars="200" w:firstLine="396"/>
        <w:rPr>
          <w:rFonts w:asciiTheme="minorEastAsia" w:hAnsiTheme="minorEastAsia"/>
          <w:spacing w:val="-6"/>
          <w:szCs w:val="21"/>
        </w:rPr>
      </w:pPr>
      <w:r>
        <w:rPr>
          <w:rFonts w:asciiTheme="minorEastAsia" w:hAnsiTheme="minorEastAsia" w:hint="eastAsia"/>
          <w:spacing w:val="-6"/>
          <w:szCs w:val="21"/>
        </w:rPr>
        <w:t>及び令和元年12月の贈与（500万円）について、教育資金の非課税制度の適用を受けてい</w:t>
      </w:r>
    </w:p>
    <w:p w14:paraId="417DC05C" w14:textId="77777777" w:rsidR="00E11E04" w:rsidRDefault="00E11E04" w:rsidP="00E11E04">
      <w:pPr>
        <w:autoSpaceDE w:val="0"/>
        <w:autoSpaceDN w:val="0"/>
        <w:ind w:firstLineChars="200" w:firstLine="396"/>
        <w:rPr>
          <w:rFonts w:asciiTheme="minorEastAsia" w:hAnsiTheme="minorEastAsia"/>
          <w:szCs w:val="21"/>
        </w:rPr>
      </w:pPr>
      <w:r>
        <w:rPr>
          <w:rFonts w:asciiTheme="minorEastAsia" w:hAnsiTheme="minorEastAsia" w:hint="eastAsia"/>
          <w:spacing w:val="-6"/>
          <w:szCs w:val="21"/>
        </w:rPr>
        <w:t>たが、令和４年１月に祖父が死亡した。</w:t>
      </w:r>
      <w:r>
        <w:rPr>
          <w:rFonts w:asciiTheme="minorEastAsia" w:hAnsiTheme="minorEastAsia" w:hint="eastAsia"/>
          <w:szCs w:val="21"/>
        </w:rPr>
        <w:t xml:space="preserve"> </w:t>
      </w:r>
    </w:p>
    <w:p w14:paraId="104952C8" w14:textId="77777777" w:rsidR="00E11E04" w:rsidRDefault="00E11E04" w:rsidP="00E11E04">
      <w:pPr>
        <w:autoSpaceDE w:val="0"/>
        <w:autoSpaceDN w:val="0"/>
        <w:ind w:firstLineChars="100" w:firstLine="210"/>
        <w:rPr>
          <w:rFonts w:asciiTheme="minorEastAsia" w:hAnsiTheme="minorEastAsia"/>
          <w:szCs w:val="21"/>
        </w:rPr>
      </w:pPr>
      <w:r>
        <w:rPr>
          <w:rFonts w:asciiTheme="minorEastAsia" w:hAnsiTheme="minorEastAsia" w:hint="eastAsia"/>
          <w:szCs w:val="21"/>
        </w:rPr>
        <w:t>・　祖父の死亡まで、教育資金の支出がなかったことから、相続財産に加算すべき管</w:t>
      </w:r>
    </w:p>
    <w:p w14:paraId="67F96F76" w14:textId="77777777" w:rsidR="00E11E04" w:rsidRDefault="00E11E04" w:rsidP="00E11E04">
      <w:pPr>
        <w:autoSpaceDE w:val="0"/>
        <w:autoSpaceDN w:val="0"/>
        <w:ind w:firstLineChars="100" w:firstLine="210"/>
        <w:rPr>
          <w:rFonts w:asciiTheme="minorEastAsia" w:hAnsiTheme="minorEastAsia"/>
          <w:szCs w:val="21"/>
        </w:rPr>
      </w:pPr>
      <w:r>
        <w:rPr>
          <w:rFonts w:asciiTheme="minorEastAsia" w:hAnsiTheme="minorEastAsia" w:hint="eastAsia"/>
          <w:szCs w:val="21"/>
        </w:rPr>
        <w:t xml:space="preserve">　理残額は800万円であるとして、相続税の申告を行った。 </w:t>
      </w:r>
    </w:p>
    <w:p w14:paraId="6735F388"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 xml:space="preserve">・　なお、祖父から上記800万円以外の贈与は受けていない。 </w:t>
      </w:r>
    </w:p>
    <w:p w14:paraId="1BCC974D"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&lt;問&gt;</w:t>
      </w:r>
    </w:p>
    <w:p w14:paraId="12D53839"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 xml:space="preserve">　　相続税の申告に誤りはないか。</w:t>
      </w:r>
    </w:p>
    <w:p w14:paraId="18DA8E9E" w14:textId="77777777" w:rsidR="00E11E04" w:rsidRDefault="00E11E04" w:rsidP="00E11E04">
      <w:pPr>
        <w:autoSpaceDE w:val="0"/>
        <w:autoSpaceDN w:val="0"/>
        <w:jc w:val="left"/>
        <w:rPr>
          <w:rFonts w:asciiTheme="majorEastAsia" w:eastAsiaTheme="majorEastAsia" w:hAnsiTheme="majorEastAsia"/>
          <w:szCs w:val="21"/>
        </w:rPr>
      </w:pPr>
    </w:p>
    <w:p w14:paraId="47683E0A" w14:textId="77777777" w:rsidR="00E11E04" w:rsidRDefault="00E11E04" w:rsidP="00E11E04">
      <w:pPr>
        <w:autoSpaceDE w:val="0"/>
        <w:autoSpaceDN w:val="0"/>
        <w:jc w:val="left"/>
        <w:rPr>
          <w:rFonts w:asciiTheme="majorEastAsia" w:eastAsiaTheme="majorEastAsia" w:hAnsiTheme="majorEastAsia"/>
          <w:szCs w:val="21"/>
        </w:rPr>
      </w:pPr>
      <w:r>
        <w:rPr>
          <w:rFonts w:asciiTheme="majorEastAsia" w:eastAsiaTheme="majorEastAsia" w:hAnsiTheme="majorEastAsia" w:hint="eastAsia"/>
          <w:szCs w:val="21"/>
        </w:rPr>
        <w:t>【参考法令等】</w:t>
      </w:r>
    </w:p>
    <w:p w14:paraId="0520DBCE" w14:textId="77777777" w:rsidR="00E11E04" w:rsidRDefault="00E11E04" w:rsidP="00E11E04">
      <w:pPr>
        <w:autoSpaceDE w:val="0"/>
        <w:autoSpaceDN w:val="0"/>
        <w:ind w:firstLineChars="100" w:firstLine="210"/>
        <w:jc w:val="left"/>
        <w:rPr>
          <w:rFonts w:asciiTheme="minorEastAsia" w:eastAsiaTheme="minorEastAsia" w:hAnsiTheme="minorEastAsia"/>
          <w:szCs w:val="21"/>
        </w:rPr>
      </w:pPr>
      <w:r>
        <w:rPr>
          <w:rFonts w:asciiTheme="minorEastAsia" w:hAnsiTheme="minorEastAsia" w:hint="eastAsia"/>
          <w:szCs w:val="21"/>
        </w:rPr>
        <w:t>措法70の２の２⑫、⑬</w:t>
      </w:r>
    </w:p>
    <w:p w14:paraId="589D1CF7"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措令40の４の３㉑</w:t>
      </w:r>
    </w:p>
    <w:p w14:paraId="1E6D133D"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平31年改正令附則38②</w:t>
      </w:r>
    </w:p>
    <w:p w14:paraId="5987C707"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令３年改正令附則29②</w:t>
      </w:r>
    </w:p>
    <w:p w14:paraId="48EB3667" w14:textId="77777777" w:rsidR="00E11E04" w:rsidRDefault="00E11E04" w:rsidP="00E11E04">
      <w:pPr>
        <w:autoSpaceDE w:val="0"/>
        <w:autoSpaceDN w:val="0"/>
        <w:ind w:firstLineChars="100" w:firstLine="210"/>
        <w:jc w:val="left"/>
        <w:rPr>
          <w:rFonts w:asciiTheme="minorEastAsia" w:hAnsiTheme="minorEastAsia"/>
          <w:szCs w:val="21"/>
        </w:rPr>
      </w:pPr>
    </w:p>
    <w:p w14:paraId="0292E59D" w14:textId="77777777" w:rsidR="00E11E04" w:rsidRDefault="00E11E04" w:rsidP="00E11E04">
      <w:pPr>
        <w:autoSpaceDE w:val="0"/>
        <w:autoSpaceDN w:val="0"/>
        <w:ind w:firstLineChars="100" w:firstLine="210"/>
        <w:jc w:val="left"/>
        <w:rPr>
          <w:rFonts w:asciiTheme="minorEastAsia" w:hAnsiTheme="minorEastAsia"/>
          <w:szCs w:val="21"/>
        </w:rPr>
      </w:pPr>
    </w:p>
    <w:p w14:paraId="587F637E" w14:textId="77777777" w:rsidR="00E11E04" w:rsidRDefault="00E11E04" w:rsidP="00E11E04">
      <w:pPr>
        <w:autoSpaceDE w:val="0"/>
        <w:autoSpaceDN w:val="0"/>
        <w:ind w:firstLineChars="100" w:firstLine="210"/>
        <w:jc w:val="left"/>
        <w:rPr>
          <w:rFonts w:asciiTheme="minorEastAsia" w:hAnsiTheme="minorEastAsia"/>
          <w:szCs w:val="21"/>
        </w:rPr>
      </w:pPr>
    </w:p>
    <w:p w14:paraId="2A18C01B" w14:textId="77777777" w:rsidR="00E11E04" w:rsidRDefault="00E11E04" w:rsidP="00E11E04">
      <w:pPr>
        <w:autoSpaceDE w:val="0"/>
        <w:autoSpaceDN w:val="0"/>
        <w:ind w:firstLineChars="100" w:firstLine="210"/>
        <w:jc w:val="left"/>
        <w:rPr>
          <w:rFonts w:asciiTheme="minorEastAsia" w:hAnsiTheme="minorEastAsia"/>
          <w:szCs w:val="21"/>
        </w:rPr>
      </w:pPr>
    </w:p>
    <w:p w14:paraId="128E826F" w14:textId="77777777" w:rsidR="00E11E04" w:rsidRDefault="00E11E04" w:rsidP="00E11E04">
      <w:pPr>
        <w:autoSpaceDE w:val="0"/>
        <w:autoSpaceDN w:val="0"/>
        <w:ind w:firstLineChars="100" w:firstLine="210"/>
        <w:jc w:val="left"/>
        <w:rPr>
          <w:rFonts w:asciiTheme="minorEastAsia" w:hAnsiTheme="minorEastAsia"/>
          <w:szCs w:val="21"/>
        </w:rPr>
      </w:pPr>
    </w:p>
    <w:p w14:paraId="002E9FC4" w14:textId="77777777" w:rsidR="00E11E04" w:rsidRDefault="00E11E04" w:rsidP="00E11E04">
      <w:pPr>
        <w:autoSpaceDE w:val="0"/>
        <w:autoSpaceDN w:val="0"/>
        <w:ind w:firstLineChars="100" w:firstLine="210"/>
        <w:jc w:val="left"/>
        <w:rPr>
          <w:rFonts w:asciiTheme="minorEastAsia" w:hAnsiTheme="minorEastAsia"/>
          <w:szCs w:val="21"/>
        </w:rPr>
      </w:pPr>
    </w:p>
    <w:p w14:paraId="241C84EB" w14:textId="77777777" w:rsidR="00E11E04" w:rsidRDefault="00E11E04" w:rsidP="00E11E04">
      <w:pPr>
        <w:autoSpaceDE w:val="0"/>
        <w:autoSpaceDN w:val="0"/>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【Ｑ３　資産税】民法改正による成年年齢の引下げに伴う資産税関係法令の主な改正</w:t>
      </w:r>
    </w:p>
    <w:p w14:paraId="7523F0C0" w14:textId="2C1CBD66" w:rsidR="00E11E04" w:rsidRDefault="00E11E04" w:rsidP="00E11E04">
      <w:pPr>
        <w:autoSpaceDE w:val="0"/>
        <w:autoSpaceDN w:val="0"/>
        <w:jc w:val="left"/>
        <w:rPr>
          <w:rFonts w:asciiTheme="majorEastAsia" w:eastAsiaTheme="majorEastAsia" w:hAnsiTheme="majorEastAsia"/>
          <w:szCs w:val="22"/>
        </w:rPr>
      </w:pPr>
      <w:r>
        <w:rPr>
          <w:rFonts w:asciiTheme="minorHAnsi" w:eastAsiaTheme="minorEastAsia" w:hAnsiTheme="minorHAnsi" w:hint="eastAsia"/>
          <w:noProof/>
          <w:szCs w:val="22"/>
        </w:rPr>
        <mc:AlternateContent>
          <mc:Choice Requires="wps">
            <w:drawing>
              <wp:anchor distT="0" distB="0" distL="114300" distR="114300" simplePos="0" relativeHeight="251781120" behindDoc="0" locked="0" layoutInCell="1" allowOverlap="1" wp14:anchorId="5DF9CC99" wp14:editId="1670DB9B">
                <wp:simplePos x="0" y="0"/>
                <wp:positionH relativeFrom="margin">
                  <wp:posOffset>59055</wp:posOffset>
                </wp:positionH>
                <wp:positionV relativeFrom="paragraph">
                  <wp:posOffset>120650</wp:posOffset>
                </wp:positionV>
                <wp:extent cx="6029325" cy="87630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6029325" cy="876300"/>
                        </a:xfrm>
                        <a:prstGeom prst="rect">
                          <a:avLst/>
                        </a:prstGeom>
                        <a:noFill/>
                        <a:ln w="19050" cap="flat" cmpd="sng" algn="ctr">
                          <a:solidFill>
                            <a:sysClr val="windowText" lastClr="000000"/>
                          </a:solidFill>
                          <a:prstDash val="solid"/>
                          <a:miter lim="800000"/>
                        </a:ln>
                        <a:effectLst/>
                      </wps:spPr>
                      <wps:txbx>
                        <w:txbxContent>
                          <w:p w14:paraId="60CF1657" w14:textId="77777777" w:rsidR="00E11E04" w:rsidRDefault="00E11E04" w:rsidP="00E11E04">
                            <w:pPr>
                              <w:jc w:val="center"/>
                            </w:pPr>
                            <w:r>
                              <w:rPr>
                                <w:rFonts w:hint="eastAsia"/>
                              </w:rP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9CC99" id="正方形/長方形 25" o:spid="_x0000_s1026" style="position:absolute;margin-left:4.65pt;margin-top:9.5pt;width:474.75pt;height:69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" filled="f" strokecolor="windowText" strokeweight="1.5pt">
                <v:textbox>
                  <w:txbxContent>
                    <w:p w14:paraId="60CF1657" w14:textId="77777777" w:rsidR="00E11E04" w:rsidRDefault="00E11E04" w:rsidP="00E11E04">
                      <w:pPr>
                        <w:jc w:val="center"/>
                      </w:pPr>
                      <w:r>
                        <w:rPr>
                          <w:rFonts w:hint="eastAsia"/>
                        </w:rPr>
                        <w:t xml:space="preserve">　</w:t>
                      </w:r>
                    </w:p>
                  </w:txbxContent>
                </v:textbox>
                <w10:wrap anchorx="margin"/>
              </v:rect>
            </w:pict>
          </mc:Fallback>
        </mc:AlternateContent>
      </w:r>
    </w:p>
    <w:p w14:paraId="7ED7FD97" w14:textId="77777777" w:rsidR="00E11E04" w:rsidRDefault="00E11E04" w:rsidP="00E11E04">
      <w:pPr>
        <w:widowControl/>
        <w:autoSpaceDE w:val="0"/>
        <w:autoSpaceDN w:val="0"/>
        <w:ind w:leftChars="100" w:left="210" w:rightChars="100" w:right="210" w:firstLineChars="100" w:firstLine="210"/>
        <w:jc w:val="left"/>
        <w:rPr>
          <w:rFonts w:asciiTheme="minorEastAsia" w:eastAsiaTheme="minorEastAsia" w:hAnsiTheme="minorEastAsia"/>
          <w:szCs w:val="21"/>
        </w:rPr>
      </w:pPr>
      <w:r>
        <w:rPr>
          <w:rFonts w:asciiTheme="minorEastAsia" w:hAnsiTheme="minorEastAsia" w:hint="eastAsia"/>
          <w:szCs w:val="21"/>
        </w:rPr>
        <w:t>令和４年４月１日より成年年齢が20歳から18歳に引き下げられました。</w:t>
      </w:r>
    </w:p>
    <w:p w14:paraId="3F289632" w14:textId="77777777" w:rsidR="00E11E04" w:rsidRDefault="00E11E04" w:rsidP="00E11E04">
      <w:pPr>
        <w:widowControl/>
        <w:autoSpaceDE w:val="0"/>
        <w:autoSpaceDN w:val="0"/>
        <w:ind w:leftChars="100" w:left="210" w:rightChars="100" w:right="210" w:firstLineChars="100" w:firstLine="210"/>
        <w:jc w:val="left"/>
        <w:rPr>
          <w:rFonts w:asciiTheme="minorEastAsia" w:hAnsiTheme="minorEastAsia"/>
          <w:szCs w:val="21"/>
        </w:rPr>
      </w:pPr>
      <w:r>
        <w:rPr>
          <w:rFonts w:asciiTheme="minorEastAsia" w:hAnsiTheme="minorEastAsia" w:hint="eastAsia"/>
          <w:szCs w:val="21"/>
        </w:rPr>
        <w:t>成年年齢引き下げに伴い、相続税及び贈与税の各種特例の適用についての改正等についてご教示願います。</w:t>
      </w:r>
    </w:p>
    <w:p w14:paraId="1316DE40" w14:textId="77777777" w:rsidR="00E11E04" w:rsidRDefault="00E11E04" w:rsidP="00E11E04">
      <w:pPr>
        <w:autoSpaceDE w:val="0"/>
        <w:autoSpaceDN w:val="0"/>
        <w:jc w:val="left"/>
        <w:rPr>
          <w:rFonts w:asciiTheme="majorEastAsia" w:eastAsiaTheme="majorEastAsia" w:hAnsiTheme="majorEastAsia"/>
          <w:szCs w:val="21"/>
        </w:rPr>
      </w:pPr>
    </w:p>
    <w:p w14:paraId="6F58E7CF" w14:textId="77777777" w:rsidR="00E11E04" w:rsidRDefault="00E11E04" w:rsidP="00E11E04">
      <w:pPr>
        <w:autoSpaceDE w:val="0"/>
        <w:autoSpaceDN w:val="0"/>
        <w:jc w:val="left"/>
        <w:rPr>
          <w:rFonts w:asciiTheme="majorEastAsia" w:eastAsiaTheme="majorEastAsia" w:hAnsiTheme="majorEastAsia"/>
          <w:szCs w:val="21"/>
        </w:rPr>
      </w:pPr>
      <w:r>
        <w:rPr>
          <w:rFonts w:asciiTheme="majorEastAsia" w:eastAsiaTheme="majorEastAsia" w:hAnsiTheme="majorEastAsia" w:hint="eastAsia"/>
          <w:szCs w:val="21"/>
        </w:rPr>
        <w:t>【参考法令等】</w:t>
      </w:r>
    </w:p>
    <w:p w14:paraId="40C1D0A2" w14:textId="77777777" w:rsidR="00E11E04" w:rsidRDefault="00E11E04" w:rsidP="00E11E04">
      <w:pPr>
        <w:autoSpaceDE w:val="0"/>
        <w:autoSpaceDN w:val="0"/>
        <w:ind w:firstLineChars="100" w:firstLine="210"/>
        <w:jc w:val="left"/>
        <w:rPr>
          <w:rFonts w:asciiTheme="minorEastAsia" w:eastAsiaTheme="minorEastAsia" w:hAnsiTheme="minorEastAsia"/>
          <w:szCs w:val="21"/>
        </w:rPr>
      </w:pPr>
      <w:r>
        <w:rPr>
          <w:rFonts w:asciiTheme="minorEastAsia" w:hAnsiTheme="minorEastAsia" w:hint="eastAsia"/>
          <w:szCs w:val="21"/>
        </w:rPr>
        <w:t>相法19の３（未成年者控除）</w:t>
      </w:r>
    </w:p>
    <w:p w14:paraId="666DA7FF"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平成31年改正法附則23①、②</w:t>
      </w:r>
    </w:p>
    <w:p w14:paraId="17D2D6FA"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相法21の９（相続時精算課税）</w:t>
      </w:r>
    </w:p>
    <w:p w14:paraId="0E8DF988"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平成31年改正法附則23③</w:t>
      </w:r>
    </w:p>
    <w:p w14:paraId="77AA9F88"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措法70の２、70の３、震災特例法38の２（住宅取得等資金の非課税等）</w:t>
      </w:r>
    </w:p>
    <w:p w14:paraId="67B72F65"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措法70の２の５（贈与税の特例税率）</w:t>
      </w:r>
    </w:p>
    <w:p w14:paraId="79A233CB"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措法70の２の６～70の２の８（相続時精算課税適用者の特例）</w:t>
      </w:r>
    </w:p>
    <w:p w14:paraId="5EA9E77C"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措法70の６の８、第70の７、70の７の５（事業承継税制）</w:t>
      </w:r>
    </w:p>
    <w:p w14:paraId="372259E3" w14:textId="77777777" w:rsidR="00E11E04" w:rsidRDefault="00E11E04" w:rsidP="00E11E04">
      <w:pPr>
        <w:autoSpaceDE w:val="0"/>
        <w:autoSpaceDN w:val="0"/>
        <w:ind w:firstLineChars="100" w:firstLine="210"/>
        <w:jc w:val="left"/>
        <w:rPr>
          <w:rFonts w:asciiTheme="minorEastAsia" w:hAnsiTheme="minorEastAsia"/>
          <w:szCs w:val="21"/>
        </w:rPr>
      </w:pPr>
      <w:r>
        <w:rPr>
          <w:rFonts w:asciiTheme="minorEastAsia" w:hAnsiTheme="minorEastAsia" w:hint="eastAsia"/>
          <w:szCs w:val="21"/>
        </w:rPr>
        <w:t>措法70の２の３（結婚・子育て資金の非課税）</w:t>
      </w:r>
    </w:p>
    <w:p w14:paraId="3BDF2B23" w14:textId="77777777" w:rsidR="00E11E04" w:rsidRDefault="00E11E04" w:rsidP="00E11E04">
      <w:pPr>
        <w:autoSpaceDE w:val="0"/>
        <w:autoSpaceDN w:val="0"/>
        <w:ind w:firstLineChars="100" w:firstLine="210"/>
        <w:jc w:val="left"/>
        <w:rPr>
          <w:rFonts w:asciiTheme="minorEastAsia" w:hAnsiTheme="minorEastAsia"/>
          <w:szCs w:val="21"/>
        </w:rPr>
      </w:pPr>
    </w:p>
    <w:p w14:paraId="7B86B71A" w14:textId="77777777" w:rsidR="00E11E04" w:rsidRDefault="00E11E04" w:rsidP="00E11E04">
      <w:pPr>
        <w:autoSpaceDE w:val="0"/>
        <w:autoSpaceDN w:val="0"/>
        <w:ind w:firstLineChars="100" w:firstLine="210"/>
        <w:jc w:val="left"/>
        <w:rPr>
          <w:rFonts w:asciiTheme="minorEastAsia" w:hAnsiTheme="minorEastAsia"/>
          <w:szCs w:val="21"/>
        </w:rPr>
      </w:pPr>
    </w:p>
    <w:p w14:paraId="7A2B5508" w14:textId="77777777" w:rsidR="00E11E04" w:rsidRDefault="00E11E04" w:rsidP="00E11E04">
      <w:pPr>
        <w:autoSpaceDE w:val="0"/>
        <w:autoSpaceDN w:val="0"/>
        <w:ind w:firstLineChars="100" w:firstLine="210"/>
        <w:jc w:val="left"/>
        <w:rPr>
          <w:rFonts w:asciiTheme="minorEastAsia" w:hAnsiTheme="minorEastAsia"/>
          <w:szCs w:val="21"/>
        </w:rPr>
      </w:pPr>
    </w:p>
    <w:p w14:paraId="6B6A0605" w14:textId="77777777" w:rsidR="00E11E04" w:rsidRDefault="00E11E04" w:rsidP="00E11E04">
      <w:pPr>
        <w:autoSpaceDE w:val="0"/>
        <w:autoSpaceDN w:val="0"/>
        <w:ind w:firstLineChars="100" w:firstLine="210"/>
        <w:jc w:val="left"/>
        <w:rPr>
          <w:rFonts w:asciiTheme="minorEastAsia" w:hAnsiTheme="minorEastAsia"/>
          <w:szCs w:val="21"/>
        </w:rPr>
      </w:pPr>
    </w:p>
    <w:p w14:paraId="5D75E03B" w14:textId="77777777" w:rsidR="00E11E04" w:rsidRDefault="00E11E04" w:rsidP="00E11E04">
      <w:pPr>
        <w:autoSpaceDE w:val="0"/>
        <w:autoSpaceDN w:val="0"/>
        <w:ind w:firstLineChars="100" w:firstLine="210"/>
        <w:jc w:val="left"/>
        <w:rPr>
          <w:rFonts w:asciiTheme="minorEastAsia" w:hAnsiTheme="minorEastAsia"/>
          <w:szCs w:val="21"/>
        </w:rPr>
      </w:pPr>
    </w:p>
    <w:p w14:paraId="0E281F5D" w14:textId="77777777" w:rsidR="00E11E04" w:rsidRDefault="00E11E04" w:rsidP="00E11E04">
      <w:pPr>
        <w:autoSpaceDE w:val="0"/>
        <w:autoSpaceDN w:val="0"/>
        <w:ind w:firstLineChars="100" w:firstLine="210"/>
        <w:jc w:val="left"/>
        <w:rPr>
          <w:rFonts w:asciiTheme="minorEastAsia" w:hAnsiTheme="minorEastAsia"/>
          <w:szCs w:val="21"/>
        </w:rPr>
      </w:pPr>
    </w:p>
    <w:p w14:paraId="3447E3CA" w14:textId="77777777" w:rsidR="00E11E04" w:rsidRDefault="00E11E04" w:rsidP="00E11E04">
      <w:pPr>
        <w:autoSpaceDE w:val="0"/>
        <w:autoSpaceDN w:val="0"/>
        <w:ind w:firstLineChars="100" w:firstLine="210"/>
        <w:jc w:val="left"/>
        <w:rPr>
          <w:rFonts w:asciiTheme="minorEastAsia" w:hAnsiTheme="minorEastAsia"/>
          <w:szCs w:val="21"/>
        </w:rPr>
      </w:pPr>
    </w:p>
    <w:p w14:paraId="44FA8E48" w14:textId="77777777" w:rsidR="00E11E04" w:rsidRDefault="00E11E04" w:rsidP="00E11E04">
      <w:pPr>
        <w:autoSpaceDE w:val="0"/>
        <w:autoSpaceDN w:val="0"/>
        <w:ind w:firstLineChars="100" w:firstLine="210"/>
        <w:jc w:val="left"/>
        <w:rPr>
          <w:rFonts w:asciiTheme="minorEastAsia" w:hAnsiTheme="minorEastAsia"/>
          <w:szCs w:val="21"/>
        </w:rPr>
      </w:pPr>
    </w:p>
    <w:p w14:paraId="5B312816" w14:textId="77777777" w:rsidR="00E11E04" w:rsidRDefault="00E11E04" w:rsidP="00E11E04">
      <w:pPr>
        <w:autoSpaceDE w:val="0"/>
        <w:autoSpaceDN w:val="0"/>
        <w:ind w:firstLineChars="100" w:firstLine="210"/>
        <w:jc w:val="left"/>
        <w:rPr>
          <w:rFonts w:asciiTheme="minorEastAsia" w:hAnsiTheme="minorEastAsia"/>
          <w:szCs w:val="21"/>
        </w:rPr>
      </w:pPr>
    </w:p>
    <w:p w14:paraId="07DBBC39" w14:textId="77777777" w:rsidR="00E11E04" w:rsidRDefault="00E11E04" w:rsidP="00E11E04">
      <w:pPr>
        <w:autoSpaceDE w:val="0"/>
        <w:autoSpaceDN w:val="0"/>
        <w:ind w:firstLineChars="100" w:firstLine="210"/>
        <w:jc w:val="left"/>
        <w:rPr>
          <w:rFonts w:asciiTheme="minorEastAsia" w:hAnsiTheme="minorEastAsia"/>
          <w:szCs w:val="21"/>
        </w:rPr>
      </w:pPr>
    </w:p>
    <w:p w14:paraId="13D07D39" w14:textId="77777777" w:rsidR="00E11E04" w:rsidRDefault="00E11E04" w:rsidP="00E11E04">
      <w:pPr>
        <w:autoSpaceDE w:val="0"/>
        <w:autoSpaceDN w:val="0"/>
        <w:ind w:firstLineChars="100" w:firstLine="210"/>
        <w:jc w:val="left"/>
        <w:rPr>
          <w:rFonts w:asciiTheme="minorEastAsia" w:hAnsiTheme="minorEastAsia"/>
          <w:szCs w:val="21"/>
        </w:rPr>
      </w:pPr>
    </w:p>
    <w:p w14:paraId="4060B51F" w14:textId="77777777" w:rsidR="00E11E04" w:rsidRDefault="00E11E04" w:rsidP="00E11E04">
      <w:pPr>
        <w:autoSpaceDE w:val="0"/>
        <w:autoSpaceDN w:val="0"/>
        <w:ind w:firstLineChars="100" w:firstLine="210"/>
        <w:jc w:val="left"/>
        <w:rPr>
          <w:rFonts w:asciiTheme="minorEastAsia" w:hAnsiTheme="minorEastAsia"/>
          <w:szCs w:val="21"/>
        </w:rPr>
      </w:pPr>
    </w:p>
    <w:p w14:paraId="59112FB1" w14:textId="77777777" w:rsidR="00E11E04" w:rsidRDefault="00E11E04" w:rsidP="00E11E04">
      <w:pPr>
        <w:autoSpaceDE w:val="0"/>
        <w:autoSpaceDN w:val="0"/>
        <w:ind w:firstLineChars="100" w:firstLine="210"/>
        <w:jc w:val="left"/>
        <w:rPr>
          <w:rFonts w:asciiTheme="minorEastAsia" w:hAnsiTheme="minorEastAsia"/>
          <w:szCs w:val="21"/>
        </w:rPr>
      </w:pPr>
    </w:p>
    <w:p w14:paraId="035F7372" w14:textId="77777777" w:rsidR="00E11E04" w:rsidRDefault="00E11E04" w:rsidP="00E11E04">
      <w:pPr>
        <w:autoSpaceDE w:val="0"/>
        <w:autoSpaceDN w:val="0"/>
        <w:ind w:firstLineChars="100" w:firstLine="210"/>
        <w:jc w:val="left"/>
        <w:rPr>
          <w:rFonts w:asciiTheme="minorEastAsia" w:hAnsiTheme="minorEastAsia"/>
          <w:szCs w:val="21"/>
        </w:rPr>
      </w:pPr>
    </w:p>
    <w:p w14:paraId="7FDC7D3B" w14:textId="77777777" w:rsidR="00E11E04" w:rsidRDefault="00E11E04" w:rsidP="00E11E04">
      <w:pPr>
        <w:autoSpaceDE w:val="0"/>
        <w:autoSpaceDN w:val="0"/>
        <w:ind w:firstLineChars="100" w:firstLine="210"/>
        <w:jc w:val="left"/>
        <w:rPr>
          <w:rFonts w:asciiTheme="minorEastAsia" w:hAnsiTheme="minorEastAsia"/>
          <w:szCs w:val="21"/>
        </w:rPr>
      </w:pPr>
    </w:p>
    <w:p w14:paraId="48BD2FB4" w14:textId="77777777" w:rsidR="00E11E04" w:rsidRDefault="00E11E04" w:rsidP="00E11E04">
      <w:pPr>
        <w:autoSpaceDE w:val="0"/>
        <w:autoSpaceDN w:val="0"/>
        <w:ind w:firstLineChars="100" w:firstLine="210"/>
        <w:jc w:val="left"/>
        <w:rPr>
          <w:rFonts w:asciiTheme="minorEastAsia" w:hAnsiTheme="minorEastAsia"/>
          <w:szCs w:val="21"/>
        </w:rPr>
      </w:pPr>
    </w:p>
    <w:p w14:paraId="1CDBDC31" w14:textId="0054ABE7" w:rsidR="00E11E04" w:rsidRDefault="00E11E04" w:rsidP="00E11E04">
      <w:pPr>
        <w:autoSpaceDE w:val="0"/>
        <w:autoSpaceDN w:val="0"/>
        <w:ind w:firstLineChars="100" w:firstLine="210"/>
        <w:jc w:val="left"/>
        <w:rPr>
          <w:rFonts w:asciiTheme="minorEastAsia" w:hAnsiTheme="minorEastAsia"/>
          <w:szCs w:val="21"/>
        </w:rPr>
      </w:pPr>
    </w:p>
    <w:p w14:paraId="4B53768A" w14:textId="77777777" w:rsidR="00E11E04" w:rsidRDefault="00E11E04" w:rsidP="00E11E04">
      <w:pPr>
        <w:autoSpaceDE w:val="0"/>
        <w:autoSpaceDN w:val="0"/>
        <w:ind w:firstLineChars="100" w:firstLine="210"/>
        <w:jc w:val="left"/>
        <w:rPr>
          <w:rFonts w:asciiTheme="minorEastAsia" w:hAnsiTheme="minorEastAsia"/>
          <w:szCs w:val="21"/>
        </w:rPr>
      </w:pPr>
    </w:p>
    <w:p w14:paraId="399B0870" w14:textId="77777777" w:rsidR="00E11E04" w:rsidRDefault="00E11E04" w:rsidP="00E11E04">
      <w:pPr>
        <w:autoSpaceDE w:val="0"/>
        <w:autoSpaceDN w:val="0"/>
        <w:ind w:firstLineChars="100" w:firstLine="210"/>
        <w:jc w:val="left"/>
        <w:rPr>
          <w:rFonts w:asciiTheme="minorEastAsia" w:hAnsiTheme="minorEastAsia"/>
          <w:szCs w:val="21"/>
        </w:rPr>
      </w:pPr>
    </w:p>
    <w:p w14:paraId="0B9F72DA" w14:textId="77777777" w:rsidR="00E11E04" w:rsidRDefault="00E11E04" w:rsidP="00E11E04">
      <w:pPr>
        <w:autoSpaceDE w:val="0"/>
        <w:autoSpaceDN w:val="0"/>
        <w:ind w:firstLineChars="100" w:firstLine="210"/>
        <w:jc w:val="left"/>
        <w:rPr>
          <w:rFonts w:asciiTheme="minorEastAsia" w:hAnsiTheme="minorEastAsia"/>
          <w:szCs w:val="21"/>
        </w:rPr>
      </w:pPr>
    </w:p>
    <w:p w14:paraId="7F05D794" w14:textId="77777777" w:rsidR="00E11E04" w:rsidRDefault="00E11E04" w:rsidP="00E11E04">
      <w:pPr>
        <w:autoSpaceDE w:val="0"/>
        <w:autoSpaceDN w:val="0"/>
        <w:ind w:firstLineChars="100" w:firstLine="210"/>
        <w:jc w:val="left"/>
        <w:rPr>
          <w:rFonts w:asciiTheme="minorEastAsia" w:hAnsiTheme="minorEastAsia"/>
          <w:szCs w:val="21"/>
        </w:rPr>
      </w:pPr>
    </w:p>
    <w:p w14:paraId="1E2C466C" w14:textId="77777777" w:rsidR="00E11E04" w:rsidRDefault="00E11E04" w:rsidP="00E11E04">
      <w:pPr>
        <w:autoSpaceDE w:val="0"/>
        <w:autoSpaceDN w:val="0"/>
        <w:ind w:firstLineChars="100" w:firstLine="210"/>
        <w:jc w:val="left"/>
        <w:rPr>
          <w:rFonts w:asciiTheme="minorEastAsia" w:hAnsiTheme="minorEastAsia"/>
          <w:szCs w:val="21"/>
        </w:rPr>
      </w:pPr>
    </w:p>
    <w:p w14:paraId="2396683D" w14:textId="77777777" w:rsidR="00E11E04" w:rsidRDefault="00E11E04" w:rsidP="00E11E04">
      <w:pPr>
        <w:autoSpaceDE w:val="0"/>
        <w:autoSpaceDN w:val="0"/>
        <w:ind w:firstLineChars="100" w:firstLine="210"/>
        <w:jc w:val="left"/>
        <w:rPr>
          <w:rFonts w:asciiTheme="minorEastAsia" w:hAnsiTheme="minorEastAsia"/>
          <w:szCs w:val="21"/>
        </w:rPr>
      </w:pPr>
    </w:p>
    <w:p w14:paraId="5C29BF2E" w14:textId="77777777" w:rsidR="00E11E04" w:rsidRDefault="00E11E04" w:rsidP="00E11E04">
      <w:pPr>
        <w:autoSpaceDE w:val="0"/>
        <w:autoSpaceDN w:val="0"/>
        <w:ind w:firstLineChars="100" w:firstLine="210"/>
        <w:jc w:val="left"/>
        <w:rPr>
          <w:rFonts w:asciiTheme="minorEastAsia" w:hAnsiTheme="minorEastAsia"/>
          <w:szCs w:val="21"/>
        </w:rPr>
      </w:pPr>
    </w:p>
    <w:p w14:paraId="48982B71" w14:textId="77777777" w:rsidR="00E11E04" w:rsidRDefault="00E11E04" w:rsidP="00E11E04">
      <w:pPr>
        <w:autoSpaceDE w:val="0"/>
        <w:autoSpaceDN w:val="0"/>
        <w:ind w:left="1470" w:hangingChars="700" w:hanging="1470"/>
        <w:rPr>
          <w:rFonts w:asciiTheme="majorEastAsia" w:eastAsiaTheme="majorEastAsia" w:hAnsiTheme="majorEastAsia"/>
          <w:szCs w:val="21"/>
        </w:rPr>
      </w:pPr>
      <w:r>
        <w:rPr>
          <w:rFonts w:asciiTheme="majorEastAsia" w:eastAsiaTheme="majorEastAsia" w:hAnsiTheme="majorEastAsia" w:hint="eastAsia"/>
          <w:szCs w:val="21"/>
        </w:rPr>
        <w:lastRenderedPageBreak/>
        <w:t>【Ｑ４　資産税】相続時精算課税制度により被相続人から贈与を受けていた場合の相続税の課税価格への加算について</w:t>
      </w:r>
    </w:p>
    <w:p w14:paraId="10C75ED4" w14:textId="5EFE709F" w:rsidR="00E11E04" w:rsidRDefault="00E11E04" w:rsidP="00E11E04">
      <w:pPr>
        <w:autoSpaceDE w:val="0"/>
        <w:autoSpaceDN w:val="0"/>
        <w:rPr>
          <w:rFonts w:asciiTheme="majorEastAsia" w:eastAsiaTheme="majorEastAsia" w:hAnsiTheme="majorEastAsia"/>
          <w:szCs w:val="22"/>
        </w:rPr>
      </w:pPr>
      <w:r>
        <w:rPr>
          <w:rFonts w:asciiTheme="minorHAnsi" w:eastAsiaTheme="minorEastAsia" w:hAnsiTheme="minorHAnsi" w:hint="eastAsia"/>
          <w:noProof/>
          <w:szCs w:val="22"/>
        </w:rPr>
        <mc:AlternateContent>
          <mc:Choice Requires="wps">
            <w:drawing>
              <wp:anchor distT="0" distB="0" distL="114300" distR="114300" simplePos="0" relativeHeight="251782144" behindDoc="0" locked="0" layoutInCell="1" allowOverlap="1" wp14:anchorId="532AE3A5" wp14:editId="5DF565DF">
                <wp:simplePos x="0" y="0"/>
                <wp:positionH relativeFrom="margin">
                  <wp:align>right</wp:align>
                </wp:positionH>
                <wp:positionV relativeFrom="paragraph">
                  <wp:posOffset>113030</wp:posOffset>
                </wp:positionV>
                <wp:extent cx="6181725" cy="29622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6181725" cy="2962275"/>
                        </a:xfrm>
                        <a:prstGeom prst="rect">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BE681" id="正方形/長方形 24" o:spid="_x0000_s1026" style="position:absolute;left:0;text-align:left;margin-left:435.55pt;margin-top:8.9pt;width:486.75pt;height:233.2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" filled="f" strokecolor="windowText" strokeweight="1.5pt">
                <w10:wrap anchorx="margin"/>
              </v:rect>
            </w:pict>
          </mc:Fallback>
        </mc:AlternateContent>
      </w:r>
      <w:r>
        <w:rPr>
          <w:rFonts w:asciiTheme="majorEastAsia" w:eastAsiaTheme="majorEastAsia" w:hAnsiTheme="majorEastAsia" w:hint="eastAsia"/>
        </w:rPr>
        <w:t xml:space="preserve">　　</w:t>
      </w:r>
    </w:p>
    <w:p w14:paraId="4B8D9726" w14:textId="77777777" w:rsidR="00E11E04" w:rsidRDefault="00E11E04" w:rsidP="00E11E04">
      <w:pPr>
        <w:widowControl/>
        <w:autoSpaceDE w:val="0"/>
        <w:autoSpaceDN w:val="0"/>
        <w:ind w:rightChars="100" w:right="210"/>
        <w:rPr>
          <w:rFonts w:asciiTheme="minorEastAsia" w:eastAsiaTheme="minorEastAsia" w:hAnsiTheme="minorEastAsia"/>
          <w:szCs w:val="21"/>
        </w:rPr>
      </w:pPr>
      <w:r>
        <w:rPr>
          <w:rFonts w:asciiTheme="minorEastAsia" w:hAnsiTheme="minorEastAsia" w:hint="eastAsia"/>
        </w:rPr>
        <w:t>〈事実関係〉</w:t>
      </w:r>
    </w:p>
    <w:p w14:paraId="11EC661F" w14:textId="77777777" w:rsidR="00E11E04" w:rsidRDefault="00E11E04" w:rsidP="00E11E04">
      <w:pPr>
        <w:widowControl/>
        <w:autoSpaceDE w:val="0"/>
        <w:autoSpaceDN w:val="0"/>
        <w:ind w:rightChars="100" w:right="210" w:firstLineChars="100" w:firstLine="210"/>
        <w:rPr>
          <w:rFonts w:asciiTheme="minorEastAsia" w:hAnsiTheme="minorEastAsia"/>
          <w:szCs w:val="21"/>
        </w:rPr>
      </w:pPr>
      <w:r>
        <w:rPr>
          <w:rFonts w:asciiTheme="minorEastAsia" w:hAnsiTheme="minorEastAsia" w:hint="eastAsia"/>
          <w:szCs w:val="21"/>
        </w:rPr>
        <w:t>被相続人Ａ　令和３年12月１日相続開始</w:t>
      </w:r>
    </w:p>
    <w:p w14:paraId="35167A85" w14:textId="77777777" w:rsidR="00E11E04" w:rsidRDefault="00E11E04" w:rsidP="00E11E04">
      <w:pPr>
        <w:widowControl/>
        <w:autoSpaceDE w:val="0"/>
        <w:autoSpaceDN w:val="0"/>
        <w:ind w:rightChars="100" w:right="210" w:firstLineChars="100" w:firstLine="210"/>
        <w:rPr>
          <w:rFonts w:asciiTheme="minorEastAsia" w:hAnsiTheme="minorEastAsia"/>
          <w:szCs w:val="21"/>
        </w:rPr>
      </w:pPr>
      <w:r>
        <w:rPr>
          <w:rFonts w:asciiTheme="minorEastAsia" w:hAnsiTheme="minorEastAsia" w:hint="eastAsia"/>
          <w:szCs w:val="21"/>
        </w:rPr>
        <w:t>相続人Ｂ（Ａの子）</w:t>
      </w:r>
    </w:p>
    <w:p w14:paraId="3A671031" w14:textId="77777777" w:rsidR="00E11E04" w:rsidRDefault="00E11E04" w:rsidP="00E11E04">
      <w:pPr>
        <w:widowControl/>
        <w:autoSpaceDE w:val="0"/>
        <w:autoSpaceDN w:val="0"/>
        <w:ind w:rightChars="100" w:right="210"/>
        <w:rPr>
          <w:rFonts w:asciiTheme="minorEastAsia" w:hAnsiTheme="minorEastAsia"/>
          <w:szCs w:val="21"/>
        </w:rPr>
      </w:pPr>
      <w:r>
        <w:rPr>
          <w:rFonts w:asciiTheme="minorEastAsia" w:hAnsiTheme="minorEastAsia" w:hint="eastAsia"/>
          <w:szCs w:val="21"/>
        </w:rPr>
        <w:t xml:space="preserve">　相続人Ｃ（Ａの子）</w:t>
      </w:r>
    </w:p>
    <w:p w14:paraId="1EE4F368" w14:textId="77777777" w:rsidR="00E11E04" w:rsidRDefault="00E11E04" w:rsidP="00E11E04">
      <w:pPr>
        <w:widowControl/>
        <w:autoSpaceDE w:val="0"/>
        <w:autoSpaceDN w:val="0"/>
        <w:ind w:rightChars="66" w:right="139" w:firstLineChars="100" w:firstLine="210"/>
        <w:rPr>
          <w:rFonts w:asciiTheme="minorEastAsia" w:hAnsiTheme="minorEastAsia"/>
          <w:szCs w:val="21"/>
        </w:rPr>
      </w:pPr>
      <w:r>
        <w:rPr>
          <w:rFonts w:asciiTheme="minorEastAsia" w:hAnsiTheme="minorEastAsia" w:hint="eastAsia"/>
          <w:szCs w:val="21"/>
        </w:rPr>
        <w:t>相続人Ｂは、</w:t>
      </w:r>
      <w:r>
        <w:rPr>
          <w:rFonts w:asciiTheme="minorEastAsia" w:hAnsiTheme="minorEastAsia" w:hint="eastAsia"/>
          <w:szCs w:val="21"/>
          <w:u w:val="single"/>
        </w:rPr>
        <w:t>平成16年</w:t>
      </w:r>
      <w:r>
        <w:rPr>
          <w:rFonts w:asciiTheme="minorEastAsia" w:hAnsiTheme="minorEastAsia" w:hint="eastAsia"/>
          <w:szCs w:val="21"/>
        </w:rPr>
        <w:t>に被相続人Ａから相続時精算課税制度による贈与を受けていた。</w:t>
      </w:r>
    </w:p>
    <w:p w14:paraId="505A9AD2" w14:textId="77777777" w:rsidR="00E11E04" w:rsidRDefault="00E11E04" w:rsidP="00E11E04">
      <w:pPr>
        <w:widowControl/>
        <w:autoSpaceDE w:val="0"/>
        <w:autoSpaceDN w:val="0"/>
        <w:ind w:rightChars="100" w:right="210" w:firstLineChars="100" w:firstLine="210"/>
        <w:rPr>
          <w:rFonts w:asciiTheme="minorEastAsia" w:hAnsiTheme="minorEastAsia"/>
          <w:szCs w:val="21"/>
        </w:rPr>
      </w:pPr>
      <w:r>
        <w:rPr>
          <w:rFonts w:asciiTheme="minorEastAsia" w:hAnsiTheme="minorEastAsia" w:hint="eastAsia"/>
          <w:szCs w:val="21"/>
        </w:rPr>
        <w:t>贈与財産：住宅取得資金　35,000,000円</w:t>
      </w:r>
    </w:p>
    <w:p w14:paraId="3EF2536A" w14:textId="77777777" w:rsidR="00E11E04" w:rsidRDefault="00E11E04" w:rsidP="00E11E04">
      <w:pPr>
        <w:widowControl/>
        <w:autoSpaceDE w:val="0"/>
        <w:autoSpaceDN w:val="0"/>
        <w:ind w:rightChars="100" w:right="210" w:firstLineChars="100" w:firstLine="210"/>
        <w:rPr>
          <w:rFonts w:asciiTheme="minorEastAsia" w:hAnsiTheme="minorEastAsia"/>
          <w:szCs w:val="21"/>
        </w:rPr>
      </w:pPr>
      <w:r>
        <w:rPr>
          <w:rFonts w:asciiTheme="minorEastAsia" w:hAnsiTheme="minorEastAsia" w:hint="eastAsia"/>
          <w:szCs w:val="21"/>
        </w:rPr>
        <w:t>相続人Ｂは、平成17年に贈与税の申告書を所轄税務署に提出した。</w:t>
      </w:r>
    </w:p>
    <w:p w14:paraId="7176DD46" w14:textId="77777777" w:rsidR="00E11E04" w:rsidRDefault="00E11E04" w:rsidP="00E11E04">
      <w:pPr>
        <w:widowControl/>
        <w:autoSpaceDE w:val="0"/>
        <w:autoSpaceDN w:val="0"/>
        <w:ind w:leftChars="100" w:left="210" w:rightChars="100" w:right="210"/>
        <w:jc w:val="left"/>
        <w:rPr>
          <w:rFonts w:asciiTheme="minorEastAsia" w:hAnsiTheme="minorEastAsia"/>
          <w:szCs w:val="21"/>
        </w:rPr>
      </w:pPr>
      <w:r>
        <w:rPr>
          <w:rFonts w:asciiTheme="minorEastAsia" w:hAnsiTheme="minorEastAsia" w:hint="eastAsia"/>
          <w:szCs w:val="21"/>
        </w:rPr>
        <w:t>相続時精算課税の特別控除25,000,000円、</w:t>
      </w:r>
    </w:p>
    <w:p w14:paraId="7813C97A" w14:textId="77777777" w:rsidR="00E11E04" w:rsidRDefault="00E11E04" w:rsidP="00E11E04">
      <w:pPr>
        <w:widowControl/>
        <w:autoSpaceDE w:val="0"/>
        <w:autoSpaceDN w:val="0"/>
        <w:ind w:leftChars="100" w:left="210" w:rightChars="100" w:right="210"/>
        <w:jc w:val="left"/>
        <w:rPr>
          <w:rFonts w:asciiTheme="minorEastAsia" w:hAnsiTheme="minorEastAsia"/>
          <w:szCs w:val="21"/>
        </w:rPr>
      </w:pPr>
      <w:r>
        <w:rPr>
          <w:rFonts w:asciiTheme="minorEastAsia" w:hAnsiTheme="minorEastAsia" w:hint="eastAsia"/>
          <w:szCs w:val="21"/>
        </w:rPr>
        <w:t>住宅取得等資金に係る特別控除10,000,000円</w:t>
      </w:r>
    </w:p>
    <w:p w14:paraId="2A2541B0" w14:textId="77777777" w:rsidR="00E11E04" w:rsidRDefault="00E11E04" w:rsidP="00E11E04">
      <w:pPr>
        <w:widowControl/>
        <w:autoSpaceDE w:val="0"/>
        <w:autoSpaceDN w:val="0"/>
        <w:ind w:rightChars="100" w:right="210"/>
        <w:rPr>
          <w:rFonts w:asciiTheme="minorEastAsia" w:hAnsiTheme="minorEastAsia"/>
          <w:szCs w:val="21"/>
        </w:rPr>
      </w:pPr>
      <w:r>
        <w:rPr>
          <w:rFonts w:asciiTheme="minorEastAsia" w:hAnsiTheme="minorEastAsia" w:hint="eastAsia"/>
          <w:szCs w:val="21"/>
        </w:rPr>
        <w:t>〈問〉</w:t>
      </w:r>
    </w:p>
    <w:p w14:paraId="7255B3DB" w14:textId="77777777" w:rsidR="00E11E04" w:rsidRDefault="00E11E04" w:rsidP="00E11E04">
      <w:pPr>
        <w:widowControl/>
        <w:autoSpaceDE w:val="0"/>
        <w:autoSpaceDN w:val="0"/>
        <w:ind w:leftChars="100" w:left="210" w:rightChars="100" w:right="210" w:firstLineChars="100" w:firstLine="210"/>
        <w:rPr>
          <w:rFonts w:asciiTheme="minorEastAsia" w:hAnsiTheme="minorEastAsia"/>
          <w:szCs w:val="21"/>
        </w:rPr>
      </w:pPr>
      <w:r>
        <w:rPr>
          <w:rFonts w:asciiTheme="minorEastAsia" w:hAnsiTheme="minorEastAsia" w:hint="eastAsia"/>
          <w:szCs w:val="21"/>
        </w:rPr>
        <w:t>相続税の申告において、課税価格に加算される相続時精算課税の価額は、住宅取得等資金に係る贈与を除いた25,000,000円となりますか。</w:t>
      </w:r>
    </w:p>
    <w:p w14:paraId="5CE1DE3B" w14:textId="77777777" w:rsidR="00E11E04" w:rsidRDefault="00E11E04" w:rsidP="00E11E04">
      <w:pPr>
        <w:autoSpaceDE w:val="0"/>
        <w:autoSpaceDN w:val="0"/>
        <w:rPr>
          <w:rFonts w:asciiTheme="majorEastAsia" w:eastAsiaTheme="majorEastAsia" w:hAnsiTheme="majorEastAsia"/>
          <w:szCs w:val="21"/>
        </w:rPr>
      </w:pPr>
    </w:p>
    <w:p w14:paraId="60175912" w14:textId="77777777" w:rsidR="00E11E04" w:rsidRDefault="00E11E04" w:rsidP="00E11E04">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【参考法令等】</w:t>
      </w:r>
    </w:p>
    <w:p w14:paraId="7AC0E6FF" w14:textId="77777777" w:rsidR="00E11E04" w:rsidRDefault="00E11E04" w:rsidP="00E11E04">
      <w:pPr>
        <w:autoSpaceDE w:val="0"/>
        <w:autoSpaceDN w:val="0"/>
        <w:rPr>
          <w:rFonts w:asciiTheme="minorEastAsia" w:eastAsiaTheme="minorEastAsia" w:hAnsiTheme="minorEastAsia"/>
          <w:szCs w:val="21"/>
        </w:rPr>
      </w:pPr>
      <w:r>
        <w:rPr>
          <w:rFonts w:asciiTheme="majorEastAsia" w:eastAsiaTheme="majorEastAsia" w:hAnsiTheme="majorEastAsia" w:hint="eastAsia"/>
          <w:szCs w:val="21"/>
        </w:rPr>
        <w:t xml:space="preserve">　</w:t>
      </w:r>
      <w:r>
        <w:rPr>
          <w:rFonts w:asciiTheme="minorEastAsia" w:hAnsiTheme="minorEastAsia" w:hint="eastAsia"/>
          <w:szCs w:val="21"/>
        </w:rPr>
        <w:t>相法21の15</w:t>
      </w:r>
    </w:p>
    <w:p w14:paraId="556AAE36" w14:textId="77777777" w:rsidR="00E11E04" w:rsidRDefault="00E11E04" w:rsidP="00E11E04">
      <w:pPr>
        <w:autoSpaceDE w:val="0"/>
        <w:autoSpaceDN w:val="0"/>
        <w:rPr>
          <w:rFonts w:asciiTheme="minorEastAsia" w:hAnsiTheme="minorEastAsia"/>
          <w:szCs w:val="21"/>
        </w:rPr>
      </w:pPr>
      <w:r>
        <w:rPr>
          <w:rFonts w:asciiTheme="minorEastAsia" w:hAnsiTheme="minorEastAsia" w:hint="eastAsia"/>
          <w:szCs w:val="21"/>
        </w:rPr>
        <w:t xml:space="preserve">　相基通21の15－１（相続税の課税価格への加算の対象となる財産）</w:t>
      </w:r>
    </w:p>
    <w:p w14:paraId="78AA24E8" w14:textId="77777777" w:rsidR="00E11E04" w:rsidRDefault="00E11E04" w:rsidP="00E11E04">
      <w:pPr>
        <w:autoSpaceDE w:val="0"/>
        <w:autoSpaceDN w:val="0"/>
        <w:rPr>
          <w:rFonts w:asciiTheme="minorEastAsia" w:hAnsiTheme="minorEastAsia"/>
          <w:szCs w:val="21"/>
        </w:rPr>
      </w:pPr>
      <w:r>
        <w:rPr>
          <w:rFonts w:asciiTheme="minorEastAsia" w:hAnsiTheme="minorEastAsia" w:hint="eastAsia"/>
          <w:szCs w:val="21"/>
        </w:rPr>
        <w:t xml:space="preserve">　旧措法70の３の２②（住宅取得資金の贈与を受けた場合の相続時精算課税に係る</w:t>
      </w:r>
    </w:p>
    <w:p w14:paraId="3256C993" w14:textId="77777777" w:rsidR="00E11E04" w:rsidRDefault="00E11E04" w:rsidP="00E11E04">
      <w:pPr>
        <w:autoSpaceDE w:val="0"/>
        <w:autoSpaceDN w:val="0"/>
        <w:ind w:firstLineChars="100" w:firstLine="210"/>
        <w:rPr>
          <w:rFonts w:asciiTheme="minorEastAsia" w:hAnsiTheme="minorEastAsia"/>
          <w:szCs w:val="21"/>
        </w:rPr>
      </w:pPr>
      <w:r>
        <w:rPr>
          <w:rFonts w:asciiTheme="minorEastAsia" w:hAnsiTheme="minorEastAsia" w:hint="eastAsia"/>
          <w:szCs w:val="21"/>
        </w:rPr>
        <w:t>贈与税の特別控除の特例）</w:t>
      </w:r>
    </w:p>
    <w:p w14:paraId="467FD874" w14:textId="77777777" w:rsidR="00E11E04" w:rsidRDefault="00E11E04" w:rsidP="00E11E04">
      <w:pPr>
        <w:autoSpaceDE w:val="0"/>
        <w:autoSpaceDN w:val="0"/>
        <w:ind w:firstLineChars="100" w:firstLine="210"/>
        <w:jc w:val="left"/>
        <w:rPr>
          <w:rFonts w:asciiTheme="minorEastAsia" w:hAnsiTheme="minorEastAsia"/>
          <w:szCs w:val="21"/>
        </w:rPr>
      </w:pPr>
    </w:p>
    <w:p w14:paraId="319FC1FE" w14:textId="77777777" w:rsidR="00E11E04" w:rsidRDefault="00E11E04" w:rsidP="00E11E04">
      <w:pPr>
        <w:autoSpaceDE w:val="0"/>
        <w:autoSpaceDN w:val="0"/>
        <w:ind w:firstLineChars="100" w:firstLine="210"/>
        <w:jc w:val="left"/>
        <w:rPr>
          <w:rFonts w:asciiTheme="minorEastAsia" w:hAnsiTheme="minorEastAsia"/>
          <w:szCs w:val="21"/>
        </w:rPr>
      </w:pPr>
    </w:p>
    <w:p w14:paraId="58E1FDAC" w14:textId="77777777" w:rsidR="00E11E04" w:rsidRDefault="00E11E04" w:rsidP="00E11E04">
      <w:pPr>
        <w:autoSpaceDE w:val="0"/>
        <w:autoSpaceDN w:val="0"/>
        <w:ind w:firstLineChars="100" w:firstLine="210"/>
        <w:jc w:val="left"/>
        <w:rPr>
          <w:rFonts w:asciiTheme="minorEastAsia" w:hAnsiTheme="minorEastAsia"/>
          <w:szCs w:val="21"/>
        </w:rPr>
      </w:pPr>
    </w:p>
    <w:p w14:paraId="70CD8580" w14:textId="77777777" w:rsidR="00E11E04" w:rsidRDefault="00E11E04" w:rsidP="00E11E04">
      <w:pPr>
        <w:autoSpaceDE w:val="0"/>
        <w:autoSpaceDN w:val="0"/>
        <w:ind w:firstLineChars="100" w:firstLine="210"/>
        <w:jc w:val="left"/>
        <w:rPr>
          <w:rFonts w:asciiTheme="minorEastAsia" w:hAnsiTheme="minorEastAsia"/>
          <w:szCs w:val="21"/>
        </w:rPr>
      </w:pPr>
    </w:p>
    <w:p w14:paraId="17876D6C" w14:textId="77777777" w:rsidR="00E11E04" w:rsidRDefault="00E11E04" w:rsidP="00E11E04">
      <w:pPr>
        <w:autoSpaceDE w:val="0"/>
        <w:autoSpaceDN w:val="0"/>
        <w:ind w:firstLineChars="100" w:firstLine="210"/>
        <w:jc w:val="left"/>
        <w:rPr>
          <w:rFonts w:asciiTheme="minorEastAsia" w:hAnsiTheme="minorEastAsia"/>
          <w:szCs w:val="21"/>
        </w:rPr>
      </w:pPr>
    </w:p>
    <w:p w14:paraId="417D8DB1" w14:textId="77777777" w:rsidR="00E11E04" w:rsidRDefault="00E11E04" w:rsidP="00E11E04">
      <w:pPr>
        <w:autoSpaceDE w:val="0"/>
        <w:autoSpaceDN w:val="0"/>
        <w:ind w:firstLineChars="100" w:firstLine="210"/>
        <w:jc w:val="left"/>
        <w:rPr>
          <w:rFonts w:asciiTheme="minorEastAsia" w:hAnsiTheme="minorEastAsia"/>
          <w:szCs w:val="21"/>
        </w:rPr>
      </w:pPr>
    </w:p>
    <w:p w14:paraId="6E328BCE" w14:textId="77777777" w:rsidR="00E11E04" w:rsidRDefault="00E11E04" w:rsidP="00E11E04">
      <w:pPr>
        <w:autoSpaceDN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【Ｑ５　資産税】相続税法第49条に基づく開示請求について</w:t>
      </w:r>
    </w:p>
    <w:p w14:paraId="242A3E1F" w14:textId="4F7CEB09" w:rsidR="00E11E04" w:rsidRDefault="00E11E04" w:rsidP="00E11E04">
      <w:pPr>
        <w:autoSpaceDN w:val="0"/>
        <w:ind w:left="210" w:hangingChars="100" w:hanging="210"/>
        <w:rPr>
          <w:rFonts w:asciiTheme="majorEastAsia" w:eastAsiaTheme="majorEastAsia" w:hAnsiTheme="majorEastAsia"/>
          <w:szCs w:val="21"/>
        </w:rPr>
      </w:pPr>
      <w:r>
        <w:rPr>
          <w:rFonts w:asciiTheme="minorHAnsi" w:eastAsiaTheme="minorEastAsia" w:hAnsiTheme="minorHAnsi" w:hint="eastAsia"/>
          <w:noProof/>
          <w:szCs w:val="22"/>
        </w:rPr>
        <mc:AlternateContent>
          <mc:Choice Requires="wps">
            <w:drawing>
              <wp:anchor distT="0" distB="0" distL="114300" distR="114300" simplePos="0" relativeHeight="251783168" behindDoc="0" locked="0" layoutInCell="1" allowOverlap="1" wp14:anchorId="2F6C1785" wp14:editId="0D8A5CDA">
                <wp:simplePos x="0" y="0"/>
                <wp:positionH relativeFrom="margin">
                  <wp:posOffset>49530</wp:posOffset>
                </wp:positionH>
                <wp:positionV relativeFrom="paragraph">
                  <wp:posOffset>130175</wp:posOffset>
                </wp:positionV>
                <wp:extent cx="6181725" cy="6858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6181725" cy="685800"/>
                        </a:xfrm>
                        <a:prstGeom prst="rect">
                          <a:avLst/>
                        </a:prstGeom>
                        <a:noFill/>
                        <a:ln w="190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FAA5" id="正方形/長方形 23" o:spid="_x0000_s1026" style="position:absolute;left:0;text-align:left;margin-left:3.9pt;margin-top:10.25pt;width:486.75pt;height:54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" filled="f" strokecolor="windowText" strokeweight="1.5pt">
                <w10:wrap anchorx="margin"/>
              </v:rect>
            </w:pict>
          </mc:Fallback>
        </mc:AlternateContent>
      </w:r>
    </w:p>
    <w:p w14:paraId="039DEE7A" w14:textId="77777777" w:rsidR="00E11E04" w:rsidRDefault="00E11E04" w:rsidP="00E11E04">
      <w:pPr>
        <w:autoSpaceDN w:val="0"/>
        <w:ind w:left="283" w:hangingChars="135" w:hanging="283"/>
        <w:rPr>
          <w:rFonts w:asciiTheme="minorEastAsia" w:eastAsiaTheme="minorEastAsia" w:hAnsiTheme="minorEastAsia"/>
          <w:szCs w:val="22"/>
        </w:rPr>
      </w:pPr>
      <w:r>
        <w:rPr>
          <w:rFonts w:asciiTheme="majorEastAsia" w:eastAsiaTheme="majorEastAsia" w:hAnsiTheme="majorEastAsia" w:hint="eastAsia"/>
        </w:rPr>
        <w:t xml:space="preserve">　　</w:t>
      </w:r>
      <w:r>
        <w:rPr>
          <w:rFonts w:asciiTheme="minorEastAsia" w:hAnsiTheme="minorEastAsia" w:hint="eastAsia"/>
        </w:rPr>
        <w:t xml:space="preserve"> 税理士が代理人として、相続税法第49条に基づく開示請求を行う場合の手続及び開示される項目について、ご教示願います。</w:t>
      </w:r>
    </w:p>
    <w:p w14:paraId="5CD26F2C" w14:textId="77777777" w:rsidR="00E11E04" w:rsidRDefault="00E11E04" w:rsidP="00E11E04">
      <w:pPr>
        <w:autoSpaceDN w:val="0"/>
        <w:rPr>
          <w:rFonts w:asciiTheme="minorEastAsia" w:hAnsiTheme="minorEastAsia"/>
          <w:szCs w:val="21"/>
        </w:rPr>
      </w:pPr>
    </w:p>
    <w:p w14:paraId="0FFFD550" w14:textId="77777777" w:rsidR="00E11E04" w:rsidRDefault="00E11E04" w:rsidP="00E11E04">
      <w:pPr>
        <w:autoSpaceDN w:val="0"/>
        <w:rPr>
          <w:rFonts w:asciiTheme="majorEastAsia" w:eastAsiaTheme="majorEastAsia" w:hAnsiTheme="majorEastAsia"/>
          <w:szCs w:val="21"/>
        </w:rPr>
      </w:pPr>
      <w:r>
        <w:rPr>
          <w:rFonts w:asciiTheme="majorEastAsia" w:eastAsiaTheme="majorEastAsia" w:hAnsiTheme="majorEastAsia" w:hint="eastAsia"/>
          <w:szCs w:val="21"/>
        </w:rPr>
        <w:t>【参考法令等】</w:t>
      </w:r>
    </w:p>
    <w:p w14:paraId="64A707DF" w14:textId="77777777" w:rsidR="00E11E04" w:rsidRDefault="00E11E04" w:rsidP="00E11E04">
      <w:pPr>
        <w:autoSpaceDN w:val="0"/>
        <w:ind w:firstLineChars="100" w:firstLine="210"/>
        <w:rPr>
          <w:rFonts w:asciiTheme="minorEastAsia" w:eastAsiaTheme="minorEastAsia" w:hAnsiTheme="minorEastAsia"/>
          <w:szCs w:val="21"/>
        </w:rPr>
      </w:pPr>
      <w:r>
        <w:rPr>
          <w:rFonts w:asciiTheme="minorEastAsia" w:hAnsiTheme="minorEastAsia" w:hint="eastAsia"/>
          <w:szCs w:val="21"/>
        </w:rPr>
        <w:t>相法49（相続時精算課税等に係る贈与税の申告内容の開示等）</w:t>
      </w:r>
    </w:p>
    <w:p w14:paraId="76E5DD7C" w14:textId="77777777" w:rsidR="00E11E04" w:rsidRDefault="00E11E04" w:rsidP="00E11E04">
      <w:pPr>
        <w:autoSpaceDN w:val="0"/>
        <w:ind w:firstLineChars="100" w:firstLine="210"/>
        <w:rPr>
          <w:rFonts w:asciiTheme="minorEastAsia" w:hAnsiTheme="minorEastAsia"/>
          <w:szCs w:val="21"/>
        </w:rPr>
      </w:pPr>
      <w:r>
        <w:rPr>
          <w:rFonts w:asciiTheme="minorEastAsia" w:hAnsiTheme="minorEastAsia" w:hint="eastAsia"/>
          <w:szCs w:val="21"/>
        </w:rPr>
        <w:t>相基通49-1（開示の請求をすることができる者）</w:t>
      </w:r>
    </w:p>
    <w:p w14:paraId="6B6ED854" w14:textId="77777777" w:rsidR="00E11E04" w:rsidRDefault="00E11E04" w:rsidP="00E11E04">
      <w:pPr>
        <w:autoSpaceDN w:val="0"/>
        <w:ind w:firstLineChars="100" w:firstLine="210"/>
        <w:rPr>
          <w:rFonts w:asciiTheme="minorEastAsia" w:hAnsiTheme="minorEastAsia"/>
          <w:szCs w:val="21"/>
        </w:rPr>
      </w:pPr>
      <w:r>
        <w:rPr>
          <w:rFonts w:asciiTheme="minorEastAsia" w:hAnsiTheme="minorEastAsia" w:hint="eastAsia"/>
          <w:szCs w:val="21"/>
        </w:rPr>
        <w:t>相令27（贈与税の申告内容の開示請求の方法等）</w:t>
      </w:r>
    </w:p>
    <w:p w14:paraId="166DF924" w14:textId="77777777" w:rsidR="00E11E04" w:rsidRDefault="00E11E04" w:rsidP="00E11E04">
      <w:pPr>
        <w:autoSpaceDN w:val="0"/>
        <w:ind w:firstLineChars="100" w:firstLine="210"/>
        <w:rPr>
          <w:rFonts w:asciiTheme="minorEastAsia" w:hAnsiTheme="minorEastAsia"/>
          <w:szCs w:val="22"/>
        </w:rPr>
      </w:pPr>
      <w:r>
        <w:rPr>
          <w:rFonts w:asciiTheme="minorEastAsia" w:hAnsiTheme="minorEastAsia" w:hint="eastAsia"/>
        </w:rPr>
        <w:t>相規29（贈与税の申告内容の開示請求書の記載事項等）</w:t>
      </w:r>
    </w:p>
    <w:p w14:paraId="13FB9FD7" w14:textId="77777777" w:rsidR="00E11E04" w:rsidRDefault="00E11E04" w:rsidP="00E11E04">
      <w:pPr>
        <w:autoSpaceDE w:val="0"/>
        <w:autoSpaceDN w:val="0"/>
        <w:ind w:firstLineChars="100" w:firstLine="210"/>
        <w:jc w:val="left"/>
        <w:rPr>
          <w:rFonts w:asciiTheme="minorEastAsia" w:hAnsiTheme="minorEastAsia"/>
          <w:szCs w:val="21"/>
        </w:rPr>
      </w:pPr>
    </w:p>
    <w:p w14:paraId="1CE85069" w14:textId="17619C78" w:rsidR="0045354C" w:rsidRDefault="0045354C" w:rsidP="00197A74">
      <w:pPr>
        <w:ind w:left="1841" w:hangingChars="767" w:hanging="1841"/>
        <w:rPr>
          <w:rFonts w:ascii="ＭＳ ゴシック" w:eastAsia="ＭＳ ゴシック" w:hAnsi="ＭＳ ゴシック"/>
          <w:sz w:val="24"/>
        </w:rPr>
      </w:pPr>
    </w:p>
    <w:p w14:paraId="16BC76A5" w14:textId="5720639E" w:rsidR="0045354C" w:rsidRDefault="0045354C" w:rsidP="00197A74">
      <w:pPr>
        <w:ind w:left="1841" w:hangingChars="767" w:hanging="1841"/>
        <w:rPr>
          <w:rFonts w:ascii="ＭＳ ゴシック" w:eastAsia="ＭＳ ゴシック" w:hAnsi="ＭＳ ゴシック"/>
          <w:sz w:val="24"/>
        </w:rPr>
      </w:pPr>
    </w:p>
    <w:p w14:paraId="1A0B89B9" w14:textId="2E3D28F6" w:rsidR="00753B54" w:rsidRPr="00865576" w:rsidRDefault="00753B54" w:rsidP="00753B54">
      <w:pPr>
        <w:autoSpaceDE w:val="0"/>
        <w:autoSpaceDN w:val="0"/>
        <w:ind w:rightChars="19" w:right="40"/>
        <w:rPr>
          <w:rFonts w:ascii="ＭＳ ゴシック" w:eastAsia="ＭＳ ゴシック" w:hAnsi="ＭＳ ゴシック" w:cs="ＭＳ Ｐゴシック"/>
          <w:bCs/>
          <w:spacing w:val="8"/>
          <w:kern w:val="36"/>
        </w:rPr>
      </w:pPr>
      <w:r w:rsidRPr="00865576">
        <w:rPr>
          <w:rFonts w:ascii="ＭＳ ゴシック" w:eastAsia="ＭＳ ゴシック" w:hAnsi="ＭＳ ゴシック" w:hint="eastAsia"/>
          <w:spacing w:val="8"/>
        </w:rPr>
        <w:lastRenderedPageBreak/>
        <w:t>【Ｑ</w:t>
      </w:r>
      <w:r>
        <w:rPr>
          <w:rFonts w:ascii="ＭＳ ゴシック" w:eastAsia="ＭＳ ゴシック" w:hAnsi="ＭＳ ゴシック" w:hint="eastAsia"/>
          <w:spacing w:val="8"/>
        </w:rPr>
        <w:t>１</w:t>
      </w:r>
      <w:r w:rsidRPr="00865576">
        <w:rPr>
          <w:rFonts w:ascii="ＭＳ ゴシック" w:eastAsia="ＭＳ ゴシック" w:hAnsi="ＭＳ ゴシック" w:hint="eastAsia"/>
          <w:spacing w:val="8"/>
        </w:rPr>
        <w:t xml:space="preserve">　</w:t>
      </w:r>
      <w:r>
        <w:rPr>
          <w:rFonts w:ascii="ＭＳ ゴシック" w:eastAsia="ＭＳ ゴシック" w:hAnsi="ＭＳ ゴシック" w:hint="eastAsia"/>
          <w:spacing w:val="8"/>
        </w:rPr>
        <w:t>資産評価</w:t>
      </w:r>
      <w:r w:rsidRPr="00865576">
        <w:rPr>
          <w:rFonts w:ascii="ＭＳ ゴシック" w:eastAsia="ＭＳ ゴシック" w:hAnsi="ＭＳ ゴシック" w:hint="eastAsia"/>
          <w:spacing w:val="8"/>
        </w:rPr>
        <w:t>】</w:t>
      </w:r>
      <w:r>
        <w:rPr>
          <w:rFonts w:ascii="ＭＳ ゴシック" w:eastAsia="ＭＳ ゴシック" w:hAnsi="ＭＳ ゴシック" w:hint="eastAsia"/>
          <w:spacing w:val="8"/>
        </w:rPr>
        <w:t>市街地周辺農地の評価について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0"/>
      </w:tblGrid>
      <w:tr w:rsidR="00753B54" w:rsidRPr="009E648F" w14:paraId="51EE1038" w14:textId="77777777" w:rsidTr="0031149A">
        <w:trPr>
          <w:trHeight w:val="861"/>
        </w:trPr>
        <w:tc>
          <w:tcPr>
            <w:tcW w:w="8820" w:type="dxa"/>
          </w:tcPr>
          <w:p w14:paraId="47AF49E2" w14:textId="77777777" w:rsidR="00753B54" w:rsidRDefault="00753B54" w:rsidP="0031149A">
            <w:pPr>
              <w:autoSpaceDE w:val="0"/>
              <w:autoSpaceDN w:val="0"/>
              <w:ind w:rightChars="19" w:right="40"/>
              <w:rPr>
                <w:rFonts w:ascii="ＭＳ ゴシック" w:eastAsia="ＭＳ ゴシック" w:hAnsi="ＭＳ ゴシック"/>
                <w:kern w:val="0"/>
              </w:rPr>
            </w:pPr>
            <w:r>
              <w:rPr>
                <w:rFonts w:ascii="ＭＳ ゴシック" w:eastAsia="ＭＳ ゴシック" w:hAnsi="ＭＳ ゴシック" w:hint="eastAsia"/>
                <w:kern w:val="0"/>
              </w:rPr>
              <w:t>⑴　次のように宅地造成費を差し引くとマイナスになる1,500㎡の市街地周辺農地がありま</w:t>
            </w:r>
          </w:p>
          <w:p w14:paraId="2AB24E7A" w14:textId="77777777" w:rsidR="00753B54" w:rsidRDefault="00753B54" w:rsidP="0031149A">
            <w:pPr>
              <w:autoSpaceDE w:val="0"/>
              <w:autoSpaceDN w:val="0"/>
              <w:ind w:rightChars="19" w:right="40" w:firstLineChars="100" w:firstLine="210"/>
              <w:rPr>
                <w:rFonts w:ascii="ＭＳ ゴシック" w:eastAsia="ＭＳ ゴシック" w:hAnsi="ＭＳ ゴシック"/>
                <w:kern w:val="0"/>
              </w:rPr>
            </w:pPr>
            <w:r>
              <w:rPr>
                <w:rFonts w:ascii="ＭＳ ゴシック" w:eastAsia="ＭＳ ゴシック" w:hAnsi="ＭＳ ゴシック" w:hint="eastAsia"/>
                <w:kern w:val="0"/>
              </w:rPr>
              <w:t>す。評価額はいくらになりますか。</w:t>
            </w:r>
          </w:p>
          <w:p w14:paraId="15795CF7" w14:textId="77777777" w:rsidR="00753B54" w:rsidRDefault="00753B54" w:rsidP="0031149A">
            <w:pPr>
              <w:autoSpaceDE w:val="0"/>
              <w:autoSpaceDN w:val="0"/>
              <w:ind w:rightChars="19" w:right="40"/>
              <w:rPr>
                <w:rFonts w:ascii="ＭＳ ゴシック" w:eastAsia="ＭＳ ゴシック" w:hAnsi="ＭＳ ゴシック"/>
                <w:kern w:val="0"/>
              </w:rPr>
            </w:pPr>
            <w:r>
              <w:rPr>
                <w:rFonts w:ascii="ＭＳ ゴシック" w:eastAsia="ＭＳ ゴシック" w:hAnsi="ＭＳ ゴシック" w:hint="eastAsia"/>
                <w:kern w:val="0"/>
              </w:rPr>
              <w:t xml:space="preserve">　　なお、当該土地の純農地の価額に比準した評価は、1,500,000円です。</w:t>
            </w:r>
          </w:p>
          <w:tbl>
            <w:tblPr>
              <w:tblStyle w:val="ae"/>
              <w:tblpPr w:leftFromText="142" w:rightFromText="142" w:vertAnchor="text" w:horzAnchor="margin" w:tblpXSpec="center" w:tblpY="-15"/>
              <w:tblOverlap w:val="never"/>
              <w:tblW w:w="0" w:type="auto"/>
              <w:tblLook w:val="04A0" w:firstRow="1" w:lastRow="0" w:firstColumn="1" w:lastColumn="0" w:noHBand="0" w:noVBand="1"/>
            </w:tblPr>
            <w:tblGrid>
              <w:gridCol w:w="4394"/>
              <w:gridCol w:w="2694"/>
            </w:tblGrid>
            <w:tr w:rsidR="00753B54" w14:paraId="7001E2F2" w14:textId="77777777" w:rsidTr="0031149A">
              <w:tc>
                <w:tcPr>
                  <w:tcW w:w="4394" w:type="dxa"/>
                </w:tcPr>
                <w:p w14:paraId="6BF01D82" w14:textId="77777777" w:rsidR="00753B54" w:rsidRPr="0070659A" w:rsidRDefault="00753B54" w:rsidP="0031149A">
                  <w:pPr>
                    <w:autoSpaceDE w:val="0"/>
                    <w:autoSpaceDN w:val="0"/>
                    <w:ind w:rightChars="19" w:right="40"/>
                    <w:jc w:val="center"/>
                    <w:rPr>
                      <w:rFonts w:ascii="ＭＳ ゴシック" w:eastAsia="ＭＳ ゴシック" w:hAnsi="ＭＳ ゴシック"/>
                      <w:kern w:val="0"/>
                    </w:rPr>
                  </w:pPr>
                  <w:r>
                    <w:rPr>
                      <w:rFonts w:ascii="ＭＳ ゴシック" w:eastAsia="ＭＳ ゴシック" w:hAnsi="ＭＳ ゴシック" w:hint="eastAsia"/>
                      <w:kern w:val="0"/>
                    </w:rPr>
                    <w:t>宅地であるとした場合の１㎡当たりの価額</w:t>
                  </w:r>
                </w:p>
              </w:tc>
              <w:tc>
                <w:tcPr>
                  <w:tcW w:w="2694" w:type="dxa"/>
                </w:tcPr>
                <w:p w14:paraId="75A903C0" w14:textId="77777777" w:rsidR="00753B54" w:rsidRDefault="00753B54" w:rsidP="0031149A">
                  <w:pPr>
                    <w:autoSpaceDE w:val="0"/>
                    <w:autoSpaceDN w:val="0"/>
                    <w:ind w:rightChars="19" w:right="40"/>
                    <w:jc w:val="center"/>
                    <w:rPr>
                      <w:rFonts w:ascii="ＭＳ ゴシック" w:eastAsia="ＭＳ ゴシック" w:hAnsi="ＭＳ ゴシック"/>
                      <w:kern w:val="0"/>
                    </w:rPr>
                  </w:pPr>
                  <w:r>
                    <w:rPr>
                      <w:rFonts w:ascii="ＭＳ ゴシック" w:eastAsia="ＭＳ ゴシック" w:hAnsi="ＭＳ ゴシック" w:hint="eastAsia"/>
                      <w:kern w:val="0"/>
                    </w:rPr>
                    <w:t>１㎡当たりの宅地造成費</w:t>
                  </w:r>
                </w:p>
              </w:tc>
            </w:tr>
            <w:tr w:rsidR="00753B54" w14:paraId="7E138658" w14:textId="77777777" w:rsidTr="0031149A">
              <w:trPr>
                <w:trHeight w:val="265"/>
              </w:trPr>
              <w:tc>
                <w:tcPr>
                  <w:tcW w:w="4394" w:type="dxa"/>
                </w:tcPr>
                <w:p w14:paraId="136C440B" w14:textId="77777777" w:rsidR="00753B54" w:rsidRDefault="00753B54" w:rsidP="0031149A">
                  <w:pPr>
                    <w:autoSpaceDE w:val="0"/>
                    <w:autoSpaceDN w:val="0"/>
                    <w:ind w:rightChars="19" w:right="40"/>
                    <w:jc w:val="right"/>
                    <w:rPr>
                      <w:rFonts w:ascii="ＭＳ ゴシック" w:eastAsia="ＭＳ ゴシック" w:hAnsi="ＭＳ ゴシック"/>
                      <w:kern w:val="0"/>
                    </w:rPr>
                  </w:pPr>
                  <w:r>
                    <w:rPr>
                      <w:rFonts w:ascii="ＭＳ ゴシック" w:eastAsia="ＭＳ ゴシック" w:hAnsi="ＭＳ ゴシック" w:hint="eastAsia"/>
                      <w:kern w:val="0"/>
                    </w:rPr>
                    <w:t>13,350円</w:t>
                  </w:r>
                </w:p>
              </w:tc>
              <w:tc>
                <w:tcPr>
                  <w:tcW w:w="2694" w:type="dxa"/>
                </w:tcPr>
                <w:p w14:paraId="3B7B23A7" w14:textId="77777777" w:rsidR="00753B54" w:rsidRDefault="00753B54" w:rsidP="0031149A">
                  <w:pPr>
                    <w:autoSpaceDE w:val="0"/>
                    <w:autoSpaceDN w:val="0"/>
                    <w:ind w:rightChars="19" w:right="40"/>
                    <w:jc w:val="right"/>
                    <w:rPr>
                      <w:rFonts w:ascii="ＭＳ ゴシック" w:eastAsia="ＭＳ ゴシック" w:hAnsi="ＭＳ ゴシック"/>
                      <w:kern w:val="0"/>
                    </w:rPr>
                  </w:pPr>
                  <w:r>
                    <w:rPr>
                      <w:rFonts w:ascii="ＭＳ ゴシック" w:eastAsia="ＭＳ ゴシック" w:hAnsi="ＭＳ ゴシック" w:hint="eastAsia"/>
                      <w:kern w:val="0"/>
                    </w:rPr>
                    <w:t>14,039円</w:t>
                  </w:r>
                </w:p>
              </w:tc>
            </w:tr>
          </w:tbl>
          <w:p w14:paraId="4E15E583" w14:textId="77777777" w:rsidR="00753B54" w:rsidRDefault="00753B54" w:rsidP="0031149A">
            <w:pPr>
              <w:autoSpaceDE w:val="0"/>
              <w:autoSpaceDN w:val="0"/>
              <w:ind w:rightChars="19" w:right="40"/>
              <w:rPr>
                <w:rFonts w:ascii="ＭＳ ゴシック" w:eastAsia="ＭＳ ゴシック" w:hAnsi="ＭＳ ゴシック"/>
                <w:kern w:val="0"/>
              </w:rPr>
            </w:pPr>
          </w:p>
          <w:p w14:paraId="3912C30F" w14:textId="77777777" w:rsidR="00753B54" w:rsidRDefault="00753B54" w:rsidP="0031149A">
            <w:pPr>
              <w:autoSpaceDE w:val="0"/>
              <w:autoSpaceDN w:val="0"/>
              <w:ind w:rightChars="19" w:right="40"/>
              <w:rPr>
                <w:rFonts w:ascii="ＭＳ ゴシック" w:eastAsia="ＭＳ ゴシック" w:hAnsi="ＭＳ ゴシック"/>
                <w:kern w:val="0"/>
              </w:rPr>
            </w:pPr>
          </w:p>
          <w:p w14:paraId="1FD1E294" w14:textId="77777777" w:rsidR="00753B54" w:rsidRPr="009E648F" w:rsidRDefault="00753B54" w:rsidP="0031149A">
            <w:pPr>
              <w:autoSpaceDE w:val="0"/>
              <w:autoSpaceDN w:val="0"/>
              <w:ind w:rightChars="19" w:right="40"/>
              <w:rPr>
                <w:rFonts w:ascii="ＭＳ 明朝" w:cs="ＭＳ 明朝"/>
                <w:kern w:val="0"/>
                <w:szCs w:val="21"/>
              </w:rPr>
            </w:pPr>
          </w:p>
        </w:tc>
      </w:tr>
    </w:tbl>
    <w:p w14:paraId="34F126FC" w14:textId="77777777" w:rsidR="00753B54" w:rsidRPr="00865576" w:rsidRDefault="00753B54" w:rsidP="00753B54">
      <w:pPr>
        <w:autoSpaceDE w:val="0"/>
        <w:autoSpaceDN w:val="0"/>
        <w:ind w:rightChars="19" w:right="40"/>
        <w:rPr>
          <w:rFonts w:asciiTheme="majorEastAsia" w:eastAsiaTheme="majorEastAsia" w:hAnsiTheme="majorEastAsia"/>
          <w:b/>
          <w:color w:val="000000" w:themeColor="text1"/>
          <w:spacing w:val="8"/>
          <w:szCs w:val="21"/>
        </w:rPr>
      </w:pPr>
      <w:r w:rsidRPr="00865576">
        <w:rPr>
          <w:rFonts w:asciiTheme="majorEastAsia" w:eastAsiaTheme="majorEastAsia" w:hAnsiTheme="majorEastAsia" w:hint="eastAsia"/>
          <w:b/>
          <w:color w:val="000000" w:themeColor="text1"/>
          <w:spacing w:val="8"/>
          <w:szCs w:val="21"/>
        </w:rPr>
        <w:t>【参考法令等】</w:t>
      </w:r>
    </w:p>
    <w:p w14:paraId="227167F1" w14:textId="77777777" w:rsidR="00753B54" w:rsidRDefault="00753B54" w:rsidP="00753B54">
      <w:pPr>
        <w:autoSpaceDE w:val="0"/>
        <w:autoSpaceDN w:val="0"/>
        <w:ind w:rightChars="19" w:right="40" w:firstLineChars="200" w:firstLine="420"/>
        <w:rPr>
          <w:rFonts w:ascii="ＭＳ 明朝" w:cs="ＭＳ 明朝"/>
          <w:kern w:val="0"/>
          <w:szCs w:val="21"/>
        </w:rPr>
      </w:pPr>
      <w:r>
        <w:rPr>
          <w:rFonts w:ascii="ＭＳ 明朝" w:cs="ＭＳ 明朝" w:hint="eastAsia"/>
          <w:kern w:val="0"/>
          <w:szCs w:val="21"/>
        </w:rPr>
        <w:t>評基通37</w:t>
      </w:r>
    </w:p>
    <w:p w14:paraId="73AD4C95" w14:textId="77777777" w:rsidR="00753B54" w:rsidRPr="009E648F" w:rsidRDefault="00753B54" w:rsidP="00753B54">
      <w:pPr>
        <w:autoSpaceDE w:val="0"/>
        <w:autoSpaceDN w:val="0"/>
        <w:ind w:rightChars="19" w:right="40" w:firstLineChars="200" w:firstLine="420"/>
        <w:rPr>
          <w:rFonts w:ascii="ＭＳ 明朝" w:cs="ＭＳ 明朝"/>
          <w:kern w:val="0"/>
          <w:szCs w:val="21"/>
        </w:rPr>
      </w:pPr>
      <w:r>
        <w:rPr>
          <w:rFonts w:ascii="ＭＳ 明朝" w:cs="ＭＳ 明朝" w:hint="eastAsia"/>
          <w:kern w:val="0"/>
          <w:szCs w:val="21"/>
        </w:rPr>
        <w:t>評基通39</w:t>
      </w:r>
    </w:p>
    <w:p w14:paraId="5A5FEDA2" w14:textId="77777777" w:rsidR="00753B54" w:rsidRPr="00865576" w:rsidRDefault="00753B54" w:rsidP="00753B54">
      <w:pPr>
        <w:autoSpaceDE w:val="0"/>
        <w:autoSpaceDN w:val="0"/>
        <w:ind w:rightChars="19" w:right="40"/>
        <w:rPr>
          <w:rFonts w:asciiTheme="minorEastAsia" w:eastAsiaTheme="minorEastAsia" w:hAnsiTheme="minorEastAsia"/>
          <w:color w:val="000000" w:themeColor="text1"/>
          <w:spacing w:val="8"/>
          <w:szCs w:val="21"/>
        </w:rPr>
      </w:pPr>
    </w:p>
    <w:p w14:paraId="5D6185F9"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015D7DB3"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7AABE024"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2EC2B40D"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7E82162F"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5F9A0381"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32856493"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427026C8" w14:textId="77777777" w:rsidR="00753B54" w:rsidRDefault="00753B54" w:rsidP="00753B54">
      <w:pPr>
        <w:autoSpaceDE w:val="0"/>
        <w:autoSpaceDN w:val="0"/>
        <w:ind w:rightChars="19" w:right="40"/>
        <w:rPr>
          <w:rFonts w:asciiTheme="majorEastAsia" w:eastAsiaTheme="majorEastAsia" w:hAnsiTheme="majorEastAsia"/>
          <w:b/>
          <w:spacing w:val="8"/>
          <w:szCs w:val="21"/>
        </w:rPr>
      </w:pP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0"/>
      </w:tblGrid>
      <w:tr w:rsidR="00753B54" w:rsidRPr="009E648F" w14:paraId="02E4FF97" w14:textId="77777777" w:rsidTr="0031149A">
        <w:trPr>
          <w:trHeight w:val="861"/>
        </w:trPr>
        <w:tc>
          <w:tcPr>
            <w:tcW w:w="8820" w:type="dxa"/>
          </w:tcPr>
          <w:p w14:paraId="638C9627" w14:textId="77777777" w:rsidR="00753B54" w:rsidRPr="009503FE" w:rsidRDefault="00753B54" w:rsidP="0031149A">
            <w:pPr>
              <w:autoSpaceDE w:val="0"/>
              <w:autoSpaceDN w:val="0"/>
              <w:ind w:left="210" w:rightChars="19" w:right="40" w:hangingChars="100" w:hanging="210"/>
              <w:rPr>
                <w:rFonts w:ascii="ＭＳ ゴシック" w:eastAsia="ＭＳ ゴシック" w:hAnsi="ＭＳ ゴシック"/>
              </w:rPr>
            </w:pPr>
            <w:r>
              <w:rPr>
                <w:rFonts w:ascii="ＭＳ ゴシック" w:eastAsia="ＭＳ ゴシック" w:hAnsi="ＭＳ ゴシック" w:hint="eastAsia"/>
                <w:kern w:val="0"/>
              </w:rPr>
              <w:t xml:space="preserve">⑵　</w:t>
            </w:r>
            <w:r w:rsidRPr="009503FE">
              <w:rPr>
                <w:rFonts w:ascii="ＭＳ ゴシック" w:eastAsia="ＭＳ ゴシック" w:hAnsi="ＭＳ ゴシック" w:hint="eastAsia"/>
              </w:rPr>
              <w:t>次のように地積規模の大きな土地の評価を適用すると、純農地に比準した評価</w:t>
            </w:r>
            <w:r w:rsidRPr="009503FE">
              <w:rPr>
                <w:rFonts w:ascii="ＭＳ ゴシック" w:eastAsia="ＭＳ ゴシック" w:hAnsi="ＭＳ ゴシック"/>
              </w:rPr>
              <w:t>1,500,000</w:t>
            </w:r>
            <w:r w:rsidRPr="009503FE">
              <w:rPr>
                <w:rFonts w:ascii="ＭＳ ゴシック" w:eastAsia="ＭＳ ゴシック" w:hAnsi="ＭＳ ゴシック" w:hint="eastAsia"/>
              </w:rPr>
              <w:t>円を下回る</w:t>
            </w:r>
            <w:r w:rsidRPr="009503FE">
              <w:rPr>
                <w:rFonts w:ascii="ＭＳ ゴシック" w:eastAsia="ＭＳ ゴシック" w:hAnsi="ＭＳ ゴシック"/>
              </w:rPr>
              <w:t>1,500</w:t>
            </w:r>
            <w:r>
              <w:rPr>
                <w:rFonts w:ascii="ＭＳ ゴシック" w:eastAsia="ＭＳ ゴシック" w:hAnsi="ＭＳ ゴシック" w:hint="eastAsia"/>
              </w:rPr>
              <w:t>㎡</w:t>
            </w:r>
            <w:r w:rsidRPr="009503FE">
              <w:rPr>
                <w:rFonts w:ascii="ＭＳ ゴシック" w:eastAsia="ＭＳ ゴシック" w:hAnsi="ＭＳ ゴシック" w:hint="eastAsia"/>
              </w:rPr>
              <w:t>の</w:t>
            </w:r>
            <w:r w:rsidRPr="009503FE">
              <w:rPr>
                <w:rFonts w:ascii="ＭＳ ゴシック" w:eastAsia="ＭＳ ゴシック" w:hAnsi="ＭＳ ゴシック" w:hint="eastAsia"/>
                <w:kern w:val="0"/>
              </w:rPr>
              <w:t>市街地周辺農地があります。評価額はいくらになりますか。</w:t>
            </w:r>
          </w:p>
          <w:p w14:paraId="23694BA8" w14:textId="77777777" w:rsidR="00753B54" w:rsidRDefault="00753B54" w:rsidP="0031149A">
            <w:pPr>
              <w:autoSpaceDE w:val="0"/>
              <w:autoSpaceDN w:val="0"/>
              <w:ind w:rightChars="19" w:right="40"/>
              <w:rPr>
                <w:rFonts w:ascii="ＭＳ ゴシック" w:eastAsia="ＭＳ ゴシック" w:hAnsi="ＭＳ ゴシック"/>
                <w:kern w:val="0"/>
              </w:rPr>
            </w:pPr>
          </w:p>
          <w:tbl>
            <w:tblPr>
              <w:tblStyle w:val="ae"/>
              <w:tblpPr w:leftFromText="142" w:rightFromText="142" w:vertAnchor="text" w:horzAnchor="margin" w:tblpXSpec="center" w:tblpY="-15"/>
              <w:tblOverlap w:val="never"/>
              <w:tblW w:w="0" w:type="auto"/>
              <w:tblLook w:val="04A0" w:firstRow="1" w:lastRow="0" w:firstColumn="1" w:lastColumn="0" w:noHBand="0" w:noVBand="1"/>
            </w:tblPr>
            <w:tblGrid>
              <w:gridCol w:w="4394"/>
              <w:gridCol w:w="2694"/>
            </w:tblGrid>
            <w:tr w:rsidR="00753B54" w14:paraId="1F625676" w14:textId="77777777" w:rsidTr="0031149A">
              <w:tc>
                <w:tcPr>
                  <w:tcW w:w="4394" w:type="dxa"/>
                </w:tcPr>
                <w:p w14:paraId="19883EAE" w14:textId="77777777" w:rsidR="00753B54" w:rsidRPr="0070659A" w:rsidRDefault="00753B54" w:rsidP="0031149A">
                  <w:pPr>
                    <w:autoSpaceDE w:val="0"/>
                    <w:autoSpaceDN w:val="0"/>
                    <w:ind w:rightChars="19" w:right="40"/>
                    <w:jc w:val="center"/>
                    <w:rPr>
                      <w:rFonts w:ascii="ＭＳ ゴシック" w:eastAsia="ＭＳ ゴシック" w:hAnsi="ＭＳ ゴシック"/>
                      <w:kern w:val="0"/>
                    </w:rPr>
                  </w:pPr>
                  <w:r>
                    <w:rPr>
                      <w:rFonts w:ascii="ＭＳ ゴシック" w:eastAsia="ＭＳ ゴシック" w:hAnsi="ＭＳ ゴシック" w:hint="eastAsia"/>
                      <w:kern w:val="0"/>
                    </w:rPr>
                    <w:t>宅地であるとした場合の１㎡当たりの価額</w:t>
                  </w:r>
                </w:p>
              </w:tc>
              <w:tc>
                <w:tcPr>
                  <w:tcW w:w="2694" w:type="dxa"/>
                </w:tcPr>
                <w:p w14:paraId="1AD95A1A" w14:textId="77777777" w:rsidR="00753B54" w:rsidRDefault="00753B54" w:rsidP="0031149A">
                  <w:pPr>
                    <w:autoSpaceDE w:val="0"/>
                    <w:autoSpaceDN w:val="0"/>
                    <w:ind w:rightChars="19" w:right="40"/>
                    <w:jc w:val="center"/>
                    <w:rPr>
                      <w:rFonts w:ascii="ＭＳ ゴシック" w:eastAsia="ＭＳ ゴシック" w:hAnsi="ＭＳ ゴシック"/>
                      <w:kern w:val="0"/>
                    </w:rPr>
                  </w:pPr>
                  <w:r>
                    <w:rPr>
                      <w:rFonts w:ascii="ＭＳ ゴシック" w:eastAsia="ＭＳ ゴシック" w:hAnsi="ＭＳ ゴシック" w:hint="eastAsia"/>
                      <w:kern w:val="0"/>
                    </w:rPr>
                    <w:t>１㎡当たりの宅地造成費</w:t>
                  </w:r>
                </w:p>
              </w:tc>
            </w:tr>
            <w:tr w:rsidR="00753B54" w14:paraId="0A0D5170" w14:textId="77777777" w:rsidTr="0031149A">
              <w:trPr>
                <w:trHeight w:val="265"/>
              </w:trPr>
              <w:tc>
                <w:tcPr>
                  <w:tcW w:w="4394" w:type="dxa"/>
                </w:tcPr>
                <w:p w14:paraId="1A9BBD7E" w14:textId="77777777" w:rsidR="00753B54" w:rsidRDefault="00753B54" w:rsidP="0031149A">
                  <w:pPr>
                    <w:autoSpaceDE w:val="0"/>
                    <w:autoSpaceDN w:val="0"/>
                    <w:ind w:rightChars="19" w:right="40"/>
                    <w:jc w:val="right"/>
                    <w:rPr>
                      <w:rFonts w:ascii="ＭＳ ゴシック" w:eastAsia="ＭＳ ゴシック" w:hAnsi="ＭＳ ゴシック"/>
                      <w:kern w:val="0"/>
                    </w:rPr>
                  </w:pPr>
                  <w:r>
                    <w:rPr>
                      <w:rFonts w:ascii="ＭＳ ゴシック" w:eastAsia="ＭＳ ゴシック" w:hAnsi="ＭＳ ゴシック" w:hint="eastAsia"/>
                      <w:kern w:val="0"/>
                    </w:rPr>
                    <w:t>15,000円</w:t>
                  </w:r>
                </w:p>
              </w:tc>
              <w:tc>
                <w:tcPr>
                  <w:tcW w:w="2694" w:type="dxa"/>
                </w:tcPr>
                <w:p w14:paraId="63C14F55" w14:textId="77777777" w:rsidR="00753B54" w:rsidRDefault="00753B54" w:rsidP="0031149A">
                  <w:pPr>
                    <w:autoSpaceDE w:val="0"/>
                    <w:autoSpaceDN w:val="0"/>
                    <w:ind w:rightChars="19" w:right="40"/>
                    <w:jc w:val="right"/>
                    <w:rPr>
                      <w:rFonts w:ascii="ＭＳ ゴシック" w:eastAsia="ＭＳ ゴシック" w:hAnsi="ＭＳ ゴシック"/>
                      <w:kern w:val="0"/>
                    </w:rPr>
                  </w:pPr>
                  <w:r>
                    <w:rPr>
                      <w:rFonts w:ascii="ＭＳ ゴシック" w:eastAsia="ＭＳ ゴシック" w:hAnsi="ＭＳ ゴシック" w:hint="eastAsia"/>
                      <w:kern w:val="0"/>
                    </w:rPr>
                    <w:t>14,039円</w:t>
                  </w:r>
                </w:p>
              </w:tc>
            </w:tr>
            <w:tr w:rsidR="00753B54" w14:paraId="004CE116" w14:textId="77777777" w:rsidTr="0031149A">
              <w:trPr>
                <w:trHeight w:val="265"/>
              </w:trPr>
              <w:tc>
                <w:tcPr>
                  <w:tcW w:w="7088" w:type="dxa"/>
                  <w:gridSpan w:val="2"/>
                </w:tcPr>
                <w:p w14:paraId="3BF9FC32" w14:textId="77777777" w:rsidR="00753B54" w:rsidRDefault="00753B54" w:rsidP="0031149A">
                  <w:pPr>
                    <w:autoSpaceDE w:val="0"/>
                    <w:autoSpaceDN w:val="0"/>
                    <w:ind w:rightChars="19" w:right="40"/>
                    <w:jc w:val="right"/>
                    <w:rPr>
                      <w:rFonts w:ascii="ＭＳ ゴシック" w:eastAsia="ＭＳ ゴシック" w:hAnsi="ＭＳ ゴシック"/>
                      <w:kern w:val="0"/>
                    </w:rPr>
                  </w:pPr>
                  <w:r>
                    <w:rPr>
                      <w:rFonts w:ascii="ＭＳ ゴシック" w:eastAsia="ＭＳ ゴシック" w:hAnsi="ＭＳ ゴシック" w:hint="eastAsia"/>
                      <w:kern w:val="0"/>
                    </w:rPr>
                    <w:t>（15,000円‐14,039円）×1,500㎡＝1,441,500円</w:t>
                  </w:r>
                </w:p>
              </w:tc>
            </w:tr>
          </w:tbl>
          <w:p w14:paraId="2063B115" w14:textId="77777777" w:rsidR="00753B54" w:rsidRDefault="00753B54" w:rsidP="0031149A">
            <w:pPr>
              <w:autoSpaceDE w:val="0"/>
              <w:autoSpaceDN w:val="0"/>
              <w:ind w:rightChars="19" w:right="40"/>
              <w:rPr>
                <w:rFonts w:ascii="ＭＳ ゴシック" w:eastAsia="ＭＳ ゴシック" w:hAnsi="ＭＳ ゴシック"/>
                <w:kern w:val="0"/>
              </w:rPr>
            </w:pPr>
          </w:p>
          <w:p w14:paraId="2B8D2CED" w14:textId="77777777" w:rsidR="00753B54" w:rsidRDefault="00753B54" w:rsidP="0031149A">
            <w:pPr>
              <w:autoSpaceDE w:val="0"/>
              <w:autoSpaceDN w:val="0"/>
              <w:ind w:rightChars="19" w:right="40"/>
              <w:rPr>
                <w:rFonts w:ascii="ＭＳ ゴシック" w:eastAsia="ＭＳ ゴシック" w:hAnsi="ＭＳ ゴシック"/>
                <w:kern w:val="0"/>
              </w:rPr>
            </w:pPr>
          </w:p>
          <w:p w14:paraId="62014E19" w14:textId="77777777" w:rsidR="00753B54" w:rsidRDefault="00753B54" w:rsidP="0031149A">
            <w:pPr>
              <w:autoSpaceDE w:val="0"/>
              <w:autoSpaceDN w:val="0"/>
              <w:ind w:rightChars="19" w:right="40"/>
              <w:rPr>
                <w:rFonts w:ascii="ＭＳ 明朝" w:cs="ＭＳ 明朝"/>
                <w:kern w:val="0"/>
                <w:szCs w:val="21"/>
              </w:rPr>
            </w:pPr>
          </w:p>
          <w:p w14:paraId="671DF24A" w14:textId="77777777" w:rsidR="00753B54" w:rsidRPr="009E648F" w:rsidRDefault="00753B54" w:rsidP="0031149A">
            <w:pPr>
              <w:autoSpaceDE w:val="0"/>
              <w:autoSpaceDN w:val="0"/>
              <w:ind w:rightChars="19" w:right="40"/>
              <w:rPr>
                <w:rFonts w:ascii="ＭＳ 明朝" w:cs="ＭＳ 明朝"/>
                <w:kern w:val="0"/>
                <w:szCs w:val="21"/>
              </w:rPr>
            </w:pPr>
          </w:p>
        </w:tc>
      </w:tr>
    </w:tbl>
    <w:p w14:paraId="262DFD41" w14:textId="77777777" w:rsidR="00753B54" w:rsidRPr="00865576" w:rsidRDefault="00753B54" w:rsidP="00753B54">
      <w:pPr>
        <w:autoSpaceDE w:val="0"/>
        <w:autoSpaceDN w:val="0"/>
        <w:ind w:rightChars="19" w:right="40"/>
        <w:rPr>
          <w:rFonts w:asciiTheme="majorEastAsia" w:eastAsiaTheme="majorEastAsia" w:hAnsiTheme="majorEastAsia"/>
          <w:b/>
          <w:color w:val="000000" w:themeColor="text1"/>
          <w:spacing w:val="8"/>
          <w:szCs w:val="21"/>
        </w:rPr>
      </w:pPr>
      <w:r w:rsidRPr="00865576">
        <w:rPr>
          <w:rFonts w:asciiTheme="majorEastAsia" w:eastAsiaTheme="majorEastAsia" w:hAnsiTheme="majorEastAsia" w:hint="eastAsia"/>
          <w:b/>
          <w:color w:val="000000" w:themeColor="text1"/>
          <w:spacing w:val="8"/>
          <w:szCs w:val="21"/>
        </w:rPr>
        <w:t>【参考法令等】</w:t>
      </w:r>
    </w:p>
    <w:p w14:paraId="4D595F56" w14:textId="77777777" w:rsidR="00753B54" w:rsidRDefault="00753B54" w:rsidP="00753B54">
      <w:pPr>
        <w:autoSpaceDE w:val="0"/>
        <w:autoSpaceDN w:val="0"/>
        <w:ind w:rightChars="19" w:right="40" w:firstLineChars="200" w:firstLine="420"/>
        <w:rPr>
          <w:rFonts w:ascii="ＭＳ 明朝" w:cs="ＭＳ 明朝"/>
          <w:kern w:val="0"/>
          <w:szCs w:val="21"/>
        </w:rPr>
      </w:pPr>
      <w:r>
        <w:rPr>
          <w:rFonts w:ascii="ＭＳ 明朝" w:cs="ＭＳ 明朝" w:hint="eastAsia"/>
          <w:kern w:val="0"/>
          <w:szCs w:val="21"/>
        </w:rPr>
        <w:t>評基通37</w:t>
      </w:r>
    </w:p>
    <w:p w14:paraId="78AB43F9" w14:textId="77777777" w:rsidR="00753B54" w:rsidRPr="00EF61BB" w:rsidRDefault="00753B54" w:rsidP="00753B54">
      <w:pPr>
        <w:autoSpaceDE w:val="0"/>
        <w:autoSpaceDN w:val="0"/>
        <w:ind w:rightChars="19" w:right="40" w:firstLineChars="200" w:firstLine="420"/>
        <w:rPr>
          <w:rFonts w:ascii="ＭＳ 明朝" w:cs="ＭＳ 明朝"/>
          <w:kern w:val="0"/>
          <w:szCs w:val="21"/>
        </w:rPr>
      </w:pPr>
      <w:r>
        <w:rPr>
          <w:rFonts w:ascii="ＭＳ 明朝" w:cs="ＭＳ 明朝" w:hint="eastAsia"/>
          <w:kern w:val="0"/>
          <w:szCs w:val="21"/>
        </w:rPr>
        <w:t>評基通39</w:t>
      </w:r>
    </w:p>
    <w:p w14:paraId="5D5BB093"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2191E0D4" w14:textId="77777777" w:rsidR="00753B54" w:rsidRPr="0083452C" w:rsidRDefault="00753B54" w:rsidP="00753B54">
      <w:pPr>
        <w:autoSpaceDE w:val="0"/>
        <w:autoSpaceDN w:val="0"/>
        <w:ind w:rightChars="19" w:right="40"/>
        <w:rPr>
          <w:rFonts w:asciiTheme="majorEastAsia" w:eastAsiaTheme="majorEastAsia" w:hAnsiTheme="majorEastAsia"/>
          <w:b/>
          <w:spacing w:val="8"/>
          <w:szCs w:val="21"/>
        </w:rPr>
      </w:pPr>
    </w:p>
    <w:p w14:paraId="746AEE4B" w14:textId="7864230A" w:rsidR="00753B54" w:rsidRDefault="00753B54" w:rsidP="00753B54">
      <w:pPr>
        <w:autoSpaceDE w:val="0"/>
        <w:autoSpaceDN w:val="0"/>
        <w:ind w:rightChars="19" w:right="40"/>
        <w:rPr>
          <w:rFonts w:asciiTheme="majorEastAsia" w:eastAsiaTheme="majorEastAsia" w:hAnsiTheme="majorEastAsia"/>
          <w:b/>
          <w:spacing w:val="8"/>
          <w:szCs w:val="21"/>
        </w:rPr>
      </w:pPr>
    </w:p>
    <w:p w14:paraId="34A13F74"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4544A5D0"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7599EC0F"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2D01F0F0" w14:textId="77777777" w:rsidR="00753B54" w:rsidRDefault="00753B54" w:rsidP="00753B54">
      <w:pPr>
        <w:autoSpaceDE w:val="0"/>
        <w:autoSpaceDN w:val="0"/>
        <w:ind w:rightChars="19" w:right="40"/>
        <w:rPr>
          <w:rFonts w:asciiTheme="majorEastAsia" w:eastAsiaTheme="majorEastAsia" w:hAnsiTheme="majorEastAsia"/>
          <w:b/>
          <w:spacing w:val="8"/>
          <w:szCs w:val="21"/>
        </w:rPr>
      </w:pPr>
    </w:p>
    <w:p w14:paraId="3E84F9D5" w14:textId="77777777" w:rsidR="00753B54" w:rsidRPr="00865576" w:rsidRDefault="00753B54" w:rsidP="00753B54">
      <w:pPr>
        <w:widowControl/>
        <w:autoSpaceDE w:val="0"/>
        <w:autoSpaceDN w:val="0"/>
        <w:ind w:left="680" w:rightChars="19" w:right="40" w:hangingChars="300" w:hanging="680"/>
        <w:jc w:val="left"/>
        <w:rPr>
          <w:rFonts w:asciiTheme="minorEastAsia" w:eastAsiaTheme="minorEastAsia" w:hAnsiTheme="minorEastAsia" w:cs="ＭＳ 明朝"/>
          <w:b/>
          <w:spacing w:val="8"/>
          <w:kern w:val="0"/>
          <w:szCs w:val="21"/>
        </w:rPr>
      </w:pPr>
    </w:p>
    <w:p w14:paraId="3CF987F3" w14:textId="4BE147EC" w:rsidR="00A11713" w:rsidRDefault="00A11713" w:rsidP="00BE7733">
      <w:pPr>
        <w:widowControl/>
        <w:jc w:val="left"/>
      </w:pPr>
    </w:p>
    <w:p w14:paraId="0496B160" w14:textId="77777777" w:rsidR="007774E0" w:rsidRDefault="00D40FC8" w:rsidP="007774E0">
      <w:pPr>
        <w:ind w:left="1841" w:hangingChars="767" w:hanging="1841"/>
        <w:rPr>
          <w:rFonts w:ascii="ＭＳ ゴシック" w:eastAsia="ＭＳ ゴシック" w:hAnsi="ＭＳ ゴシック"/>
          <w:sz w:val="24"/>
        </w:rPr>
      </w:pPr>
      <w:r>
        <w:rPr>
          <w:rFonts w:ascii="ＭＳ ゴシック" w:eastAsia="ＭＳ ゴシック" w:hAnsi="ＭＳ ゴシック" w:hint="eastAsia"/>
          <w:sz w:val="24"/>
        </w:rPr>
        <w:lastRenderedPageBreak/>
        <w:t>【法人税】</w:t>
      </w:r>
      <w:bookmarkStart w:id="3" w:name="_Hlk82004522"/>
    </w:p>
    <w:p w14:paraId="77552C37" w14:textId="77777777" w:rsidR="00C90B2F" w:rsidRDefault="00C90B2F" w:rsidP="00C90B2F">
      <w:pPr>
        <w:autoSpaceDE w:val="0"/>
        <w:autoSpaceDN w:val="0"/>
        <w:ind w:rightChars="19" w:right="40"/>
        <w:rPr>
          <w:rFonts w:ascii="ＭＳ ゴシック" w:eastAsia="ＭＳ ゴシック" w:hAnsi="ＭＳ ゴシック" w:cs="ＭＳ Ｐゴシック"/>
          <w:bCs/>
          <w:spacing w:val="8"/>
          <w:kern w:val="36"/>
          <w:szCs w:val="22"/>
        </w:rPr>
      </w:pPr>
      <w:r>
        <w:rPr>
          <w:rFonts w:ascii="ＭＳ ゴシック" w:eastAsia="ＭＳ ゴシック" w:hAnsi="ＭＳ ゴシック" w:hint="eastAsia"/>
          <w:spacing w:val="8"/>
        </w:rPr>
        <w:t>【Ｑ１　法人税】給与等の支給額が増加した場合の法人税額の特別控除制度の見直し</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90B2F" w14:paraId="7DF98A3C" w14:textId="77777777" w:rsidTr="00C90B2F">
        <w:trPr>
          <w:trHeight w:val="861"/>
        </w:trPr>
        <w:tc>
          <w:tcPr>
            <w:tcW w:w="8820" w:type="dxa"/>
            <w:tcBorders>
              <w:top w:val="single" w:sz="12" w:space="0" w:color="auto"/>
              <w:left w:val="single" w:sz="12" w:space="0" w:color="auto"/>
              <w:bottom w:val="single" w:sz="12" w:space="0" w:color="auto"/>
              <w:right w:val="single" w:sz="12" w:space="0" w:color="auto"/>
            </w:tcBorders>
            <w:hideMark/>
          </w:tcPr>
          <w:p w14:paraId="198E2A4D" w14:textId="77777777" w:rsidR="00C90B2F" w:rsidRDefault="00C90B2F">
            <w:pPr>
              <w:autoSpaceDE w:val="0"/>
              <w:autoSpaceDN w:val="0"/>
              <w:ind w:rightChars="19" w:right="40" w:firstLineChars="100" w:firstLine="210"/>
              <w:rPr>
                <w:rFonts w:ascii="ＭＳ 明朝" w:cs="ＭＳ 明朝"/>
                <w:kern w:val="0"/>
                <w:szCs w:val="21"/>
              </w:rPr>
            </w:pPr>
            <w:r>
              <w:rPr>
                <w:rFonts w:hint="eastAsia"/>
                <w:kern w:val="0"/>
              </w:rPr>
              <w:t>令和４年度改正により、給与等の支給額が増加した場合の法人税額の特別控除制度の見直しがされていますが、概要についてご教示ください</w:t>
            </w:r>
          </w:p>
        </w:tc>
      </w:tr>
    </w:tbl>
    <w:p w14:paraId="69391DD3" w14:textId="77777777" w:rsidR="00C90B2F" w:rsidRDefault="00C90B2F" w:rsidP="00C90B2F">
      <w:pPr>
        <w:autoSpaceDE w:val="0"/>
        <w:autoSpaceDN w:val="0"/>
        <w:ind w:rightChars="19" w:right="40"/>
        <w:rPr>
          <w:rFonts w:asciiTheme="majorEastAsia" w:eastAsiaTheme="majorEastAsia" w:hAnsiTheme="majorEastAsia"/>
          <w:b/>
          <w:color w:val="000000" w:themeColor="text1"/>
          <w:spacing w:val="8"/>
          <w:szCs w:val="21"/>
        </w:rPr>
      </w:pPr>
      <w:r>
        <w:rPr>
          <w:rFonts w:ascii="ＭＳ ゴシック" w:eastAsia="ＭＳ ゴシック" w:hAnsi="ＭＳ ゴシック" w:hint="eastAsia"/>
          <w:b/>
          <w:spacing w:val="8"/>
        </w:rPr>
        <w:t xml:space="preserve">　</w:t>
      </w:r>
      <w:r>
        <w:rPr>
          <w:rFonts w:asciiTheme="majorEastAsia" w:eastAsiaTheme="majorEastAsia" w:hAnsiTheme="majorEastAsia" w:hint="eastAsia"/>
          <w:b/>
          <w:color w:val="000000" w:themeColor="text1"/>
          <w:spacing w:val="8"/>
          <w:szCs w:val="21"/>
        </w:rPr>
        <w:t>【参考法令等】</w:t>
      </w:r>
    </w:p>
    <w:p w14:paraId="4F3A1592"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措法42の12の５①、②</w:t>
      </w:r>
    </w:p>
    <w:p w14:paraId="025A6DCA"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措令27の12の５①、③、⑪</w:t>
      </w:r>
    </w:p>
    <w:p w14:paraId="62329980"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改正法附則39</w:t>
      </w:r>
    </w:p>
    <w:p w14:paraId="4A37A968"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令和４年度　法人税関係法令の改正の概要（国税庁）</w:t>
      </w:r>
    </w:p>
    <w:p w14:paraId="546AC675" w14:textId="28EB523B" w:rsidR="00C90B2F" w:rsidRDefault="00C90B2F" w:rsidP="00C90B2F">
      <w:pPr>
        <w:autoSpaceDE w:val="0"/>
        <w:autoSpaceDN w:val="0"/>
        <w:ind w:rightChars="19" w:right="40"/>
        <w:rPr>
          <w:rFonts w:ascii="ＭＳ 明朝" w:cs="ＭＳ 明朝"/>
          <w:spacing w:val="8"/>
          <w:kern w:val="0"/>
          <w:szCs w:val="21"/>
        </w:rPr>
      </w:pPr>
    </w:p>
    <w:p w14:paraId="66BE7534" w14:textId="33A32894" w:rsidR="00C90B2F" w:rsidRDefault="00C90B2F" w:rsidP="00C90B2F">
      <w:pPr>
        <w:autoSpaceDE w:val="0"/>
        <w:autoSpaceDN w:val="0"/>
        <w:ind w:rightChars="19" w:right="40"/>
        <w:rPr>
          <w:rFonts w:ascii="ＭＳ 明朝" w:cs="ＭＳ 明朝"/>
          <w:spacing w:val="8"/>
          <w:kern w:val="0"/>
          <w:szCs w:val="21"/>
        </w:rPr>
      </w:pPr>
    </w:p>
    <w:p w14:paraId="155883B2" w14:textId="7FC0F38A" w:rsidR="00C90B2F" w:rsidRDefault="00C90B2F" w:rsidP="00C90B2F">
      <w:pPr>
        <w:autoSpaceDE w:val="0"/>
        <w:autoSpaceDN w:val="0"/>
        <w:ind w:rightChars="19" w:right="40"/>
        <w:rPr>
          <w:rFonts w:ascii="ＭＳ 明朝" w:cs="ＭＳ 明朝"/>
          <w:spacing w:val="8"/>
          <w:kern w:val="0"/>
          <w:szCs w:val="21"/>
        </w:rPr>
      </w:pPr>
    </w:p>
    <w:p w14:paraId="284BF7F6" w14:textId="0574518B" w:rsidR="00C90B2F" w:rsidRDefault="00C90B2F" w:rsidP="00C90B2F">
      <w:pPr>
        <w:autoSpaceDE w:val="0"/>
        <w:autoSpaceDN w:val="0"/>
        <w:ind w:rightChars="19" w:right="40"/>
        <w:rPr>
          <w:rFonts w:ascii="ＭＳ 明朝" w:cs="ＭＳ 明朝"/>
          <w:spacing w:val="8"/>
          <w:kern w:val="0"/>
          <w:szCs w:val="21"/>
        </w:rPr>
      </w:pPr>
    </w:p>
    <w:p w14:paraId="5A68E54F" w14:textId="05320129" w:rsidR="00C90B2F" w:rsidRDefault="00C90B2F" w:rsidP="00C90B2F">
      <w:pPr>
        <w:autoSpaceDE w:val="0"/>
        <w:autoSpaceDN w:val="0"/>
        <w:ind w:rightChars="19" w:right="40"/>
        <w:rPr>
          <w:rFonts w:ascii="ＭＳ 明朝" w:cs="ＭＳ 明朝"/>
          <w:spacing w:val="8"/>
          <w:kern w:val="0"/>
          <w:szCs w:val="21"/>
        </w:rPr>
      </w:pPr>
    </w:p>
    <w:p w14:paraId="6A63463A" w14:textId="7D8A1215" w:rsidR="00C90B2F" w:rsidRDefault="00C90B2F" w:rsidP="00C90B2F">
      <w:pPr>
        <w:autoSpaceDE w:val="0"/>
        <w:autoSpaceDN w:val="0"/>
        <w:ind w:rightChars="19" w:right="40"/>
        <w:rPr>
          <w:rFonts w:ascii="ＭＳ 明朝" w:cs="ＭＳ 明朝"/>
          <w:spacing w:val="8"/>
          <w:kern w:val="0"/>
          <w:szCs w:val="21"/>
        </w:rPr>
      </w:pPr>
    </w:p>
    <w:p w14:paraId="34E4A8DD" w14:textId="432EFC3A" w:rsidR="00C90B2F" w:rsidRDefault="00C90B2F" w:rsidP="00C90B2F">
      <w:pPr>
        <w:autoSpaceDE w:val="0"/>
        <w:autoSpaceDN w:val="0"/>
        <w:ind w:rightChars="19" w:right="40"/>
        <w:rPr>
          <w:rFonts w:ascii="ＭＳ 明朝" w:cs="ＭＳ 明朝"/>
          <w:spacing w:val="8"/>
          <w:kern w:val="0"/>
          <w:szCs w:val="21"/>
        </w:rPr>
      </w:pPr>
    </w:p>
    <w:p w14:paraId="7C8F2405" w14:textId="1A65C3B0" w:rsidR="00C90B2F" w:rsidRDefault="00C90B2F" w:rsidP="00C90B2F">
      <w:pPr>
        <w:autoSpaceDE w:val="0"/>
        <w:autoSpaceDN w:val="0"/>
        <w:ind w:rightChars="19" w:right="40"/>
        <w:rPr>
          <w:rFonts w:ascii="ＭＳ 明朝" w:cs="ＭＳ 明朝"/>
          <w:spacing w:val="8"/>
          <w:kern w:val="0"/>
          <w:szCs w:val="21"/>
        </w:rPr>
      </w:pPr>
    </w:p>
    <w:p w14:paraId="4D10F1C1" w14:textId="1E176982" w:rsidR="00C90B2F" w:rsidRDefault="00C90B2F" w:rsidP="00C90B2F">
      <w:pPr>
        <w:autoSpaceDE w:val="0"/>
        <w:autoSpaceDN w:val="0"/>
        <w:ind w:rightChars="19" w:right="40"/>
        <w:rPr>
          <w:rFonts w:ascii="ＭＳ 明朝" w:cs="ＭＳ 明朝"/>
          <w:spacing w:val="8"/>
          <w:kern w:val="0"/>
          <w:szCs w:val="21"/>
        </w:rPr>
      </w:pPr>
    </w:p>
    <w:p w14:paraId="03376564" w14:textId="7F39538A" w:rsidR="00C90B2F" w:rsidRDefault="00C90B2F" w:rsidP="00C90B2F">
      <w:pPr>
        <w:autoSpaceDE w:val="0"/>
        <w:autoSpaceDN w:val="0"/>
        <w:ind w:rightChars="19" w:right="40"/>
        <w:rPr>
          <w:rFonts w:ascii="ＭＳ 明朝" w:cs="ＭＳ 明朝"/>
          <w:spacing w:val="8"/>
          <w:kern w:val="0"/>
          <w:szCs w:val="21"/>
        </w:rPr>
      </w:pPr>
    </w:p>
    <w:p w14:paraId="271D382A" w14:textId="77777777" w:rsidR="00C90B2F" w:rsidRDefault="00C90B2F" w:rsidP="00C90B2F">
      <w:pPr>
        <w:autoSpaceDE w:val="0"/>
        <w:autoSpaceDN w:val="0"/>
        <w:ind w:rightChars="19" w:right="40"/>
        <w:rPr>
          <w:rFonts w:ascii="ＭＳ ゴシック" w:eastAsia="ＭＳ ゴシック" w:hAnsi="ＭＳ ゴシック" w:cs="ＭＳ Ｐゴシック"/>
          <w:bCs/>
          <w:spacing w:val="8"/>
          <w:kern w:val="36"/>
          <w:szCs w:val="22"/>
        </w:rPr>
      </w:pPr>
      <w:r>
        <w:rPr>
          <w:rFonts w:ascii="ＭＳ ゴシック" w:eastAsia="ＭＳ ゴシック" w:hAnsi="ＭＳ ゴシック" w:hint="eastAsia"/>
          <w:spacing w:val="8"/>
        </w:rPr>
        <w:t>【Ｑ１更問　法人税】教育訓練費の範囲について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90B2F" w14:paraId="141691D3" w14:textId="77777777" w:rsidTr="007164A5">
        <w:trPr>
          <w:trHeight w:val="861"/>
        </w:trPr>
        <w:tc>
          <w:tcPr>
            <w:tcW w:w="8820" w:type="dxa"/>
            <w:tcBorders>
              <w:top w:val="single" w:sz="12" w:space="0" w:color="auto"/>
              <w:left w:val="single" w:sz="12" w:space="0" w:color="auto"/>
              <w:bottom w:val="single" w:sz="12" w:space="0" w:color="auto"/>
              <w:right w:val="single" w:sz="12" w:space="0" w:color="auto"/>
            </w:tcBorders>
            <w:hideMark/>
          </w:tcPr>
          <w:p w14:paraId="27005E61" w14:textId="77777777" w:rsidR="00C90B2F" w:rsidRDefault="00C90B2F" w:rsidP="007164A5">
            <w:pPr>
              <w:autoSpaceDE w:val="0"/>
              <w:autoSpaceDN w:val="0"/>
              <w:ind w:rightChars="19" w:right="40" w:firstLineChars="100" w:firstLine="210"/>
              <w:rPr>
                <w:rFonts w:ascii="ＭＳ 明朝" w:cs="ＭＳ 明朝"/>
                <w:kern w:val="0"/>
                <w:szCs w:val="21"/>
              </w:rPr>
            </w:pPr>
            <w:r>
              <w:rPr>
                <w:rFonts w:ascii="ＭＳ 明朝" w:cs="ＭＳ 明朝" w:hint="eastAsia"/>
                <w:kern w:val="0"/>
                <w:szCs w:val="21"/>
              </w:rPr>
              <w:t>教育訓練費の額に次のような支払が含まれるかご教示ください</w:t>
            </w:r>
          </w:p>
          <w:p w14:paraId="54316EC7" w14:textId="77777777" w:rsidR="00C90B2F" w:rsidRDefault="00C90B2F" w:rsidP="007164A5">
            <w:pPr>
              <w:autoSpaceDE w:val="0"/>
              <w:autoSpaceDN w:val="0"/>
              <w:ind w:leftChars="100" w:left="420" w:rightChars="19" w:right="40" w:hangingChars="100" w:hanging="210"/>
              <w:rPr>
                <w:rFonts w:ascii="ＭＳ 明朝" w:cs="ＭＳ 明朝"/>
                <w:kern w:val="0"/>
                <w:szCs w:val="21"/>
              </w:rPr>
            </w:pPr>
            <w:r>
              <w:rPr>
                <w:rFonts w:ascii="ＭＳ 明朝" w:cs="ＭＳ 明朝" w:hint="eastAsia"/>
                <w:kern w:val="0"/>
                <w:szCs w:val="21"/>
              </w:rPr>
              <w:t>①　外部講師を招いて講義、指導等の教育訓練を実施するに当たり、その外部講師から指定された教材を購入する費用</w:t>
            </w:r>
          </w:p>
          <w:p w14:paraId="0773A356" w14:textId="77777777" w:rsidR="00C90B2F" w:rsidRDefault="00C90B2F" w:rsidP="007164A5">
            <w:pPr>
              <w:autoSpaceDE w:val="0"/>
              <w:autoSpaceDN w:val="0"/>
              <w:ind w:leftChars="100" w:left="420" w:rightChars="19" w:right="40" w:hangingChars="100" w:hanging="210"/>
              <w:rPr>
                <w:rFonts w:ascii="ＭＳ 明朝" w:cs="ＭＳ 明朝"/>
                <w:kern w:val="0"/>
                <w:szCs w:val="21"/>
              </w:rPr>
            </w:pPr>
            <w:r>
              <w:rPr>
                <w:rFonts w:ascii="ＭＳ 明朝" w:cs="ＭＳ 明朝" w:hint="eastAsia"/>
                <w:kern w:val="0"/>
                <w:szCs w:val="21"/>
              </w:rPr>
              <w:t>②　外部の研修機関に委託して教育訓練を行わせる場合に支払う費用の中に含まれている教材費の額</w:t>
            </w:r>
          </w:p>
          <w:p w14:paraId="7A4DC1F3" w14:textId="77777777" w:rsidR="00C90B2F" w:rsidRDefault="00C90B2F" w:rsidP="007164A5">
            <w:pPr>
              <w:autoSpaceDE w:val="0"/>
              <w:autoSpaceDN w:val="0"/>
              <w:ind w:leftChars="100" w:left="420" w:rightChars="19" w:right="40" w:hangingChars="100" w:hanging="210"/>
              <w:rPr>
                <w:rFonts w:ascii="ＭＳ 明朝" w:cs="ＭＳ 明朝"/>
                <w:kern w:val="0"/>
                <w:szCs w:val="21"/>
              </w:rPr>
            </w:pPr>
            <w:r>
              <w:rPr>
                <w:rFonts w:ascii="ＭＳ 明朝" w:cs="ＭＳ 明朝" w:hint="eastAsia"/>
                <w:kern w:val="0"/>
                <w:szCs w:val="21"/>
              </w:rPr>
              <w:t>③　教育訓練の実技に必要な機材の購入費用（例えば、電気設備工事業を営んでいる法人が実技研修用に購入する工具類など）</w:t>
            </w:r>
          </w:p>
        </w:tc>
      </w:tr>
    </w:tbl>
    <w:p w14:paraId="40E4F995" w14:textId="77777777" w:rsidR="00C90B2F" w:rsidRDefault="00C90B2F" w:rsidP="00C90B2F">
      <w:pPr>
        <w:autoSpaceDE w:val="0"/>
        <w:autoSpaceDN w:val="0"/>
        <w:ind w:rightChars="19" w:right="40"/>
        <w:rPr>
          <w:rFonts w:asciiTheme="majorEastAsia" w:eastAsiaTheme="majorEastAsia" w:hAnsiTheme="majorEastAsia"/>
          <w:b/>
          <w:color w:val="000000" w:themeColor="text1"/>
          <w:spacing w:val="8"/>
          <w:szCs w:val="21"/>
        </w:rPr>
      </w:pPr>
      <w:r>
        <w:rPr>
          <w:rFonts w:ascii="ＭＳ ゴシック" w:eastAsia="ＭＳ ゴシック" w:hAnsi="ＭＳ ゴシック" w:hint="eastAsia"/>
          <w:b/>
          <w:spacing w:val="8"/>
        </w:rPr>
        <w:t xml:space="preserve">　</w:t>
      </w:r>
      <w:r>
        <w:rPr>
          <w:rFonts w:asciiTheme="majorEastAsia" w:eastAsiaTheme="majorEastAsia" w:hAnsiTheme="majorEastAsia" w:hint="eastAsia"/>
          <w:b/>
          <w:color w:val="000000" w:themeColor="text1"/>
          <w:spacing w:val="8"/>
          <w:szCs w:val="21"/>
        </w:rPr>
        <w:t>【参考法令等】</w:t>
      </w:r>
    </w:p>
    <w:p w14:paraId="2B47B03B"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措法42の12の５③七</w:t>
      </w:r>
    </w:p>
    <w:p w14:paraId="78409EDF"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措令27の12の５⑩</w:t>
      </w:r>
    </w:p>
    <w:p w14:paraId="621BD03D"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令和４年度　法人税関係法令の改正の概要（国税庁）</w:t>
      </w:r>
    </w:p>
    <w:p w14:paraId="5546C766" w14:textId="175C84F9" w:rsidR="00C90B2F" w:rsidRPr="00C90B2F" w:rsidRDefault="00C90B2F" w:rsidP="00C90B2F">
      <w:pPr>
        <w:autoSpaceDE w:val="0"/>
        <w:autoSpaceDN w:val="0"/>
        <w:ind w:rightChars="19" w:right="40"/>
        <w:rPr>
          <w:rFonts w:ascii="ＭＳ 明朝" w:cs="ＭＳ 明朝"/>
          <w:spacing w:val="8"/>
          <w:kern w:val="0"/>
          <w:szCs w:val="21"/>
        </w:rPr>
      </w:pPr>
    </w:p>
    <w:p w14:paraId="53661408" w14:textId="0E1B4D01" w:rsidR="00C90B2F" w:rsidRDefault="00C90B2F" w:rsidP="00C90B2F">
      <w:pPr>
        <w:autoSpaceDE w:val="0"/>
        <w:autoSpaceDN w:val="0"/>
        <w:ind w:rightChars="19" w:right="40"/>
        <w:rPr>
          <w:rFonts w:ascii="ＭＳ 明朝" w:cs="ＭＳ 明朝"/>
          <w:spacing w:val="8"/>
          <w:kern w:val="0"/>
          <w:szCs w:val="21"/>
        </w:rPr>
      </w:pPr>
    </w:p>
    <w:p w14:paraId="4865C786" w14:textId="03A4474F" w:rsidR="00C90B2F" w:rsidRDefault="00C90B2F" w:rsidP="00C90B2F">
      <w:pPr>
        <w:autoSpaceDE w:val="0"/>
        <w:autoSpaceDN w:val="0"/>
        <w:ind w:rightChars="19" w:right="40"/>
        <w:rPr>
          <w:rFonts w:ascii="ＭＳ 明朝" w:cs="ＭＳ 明朝"/>
          <w:spacing w:val="8"/>
          <w:kern w:val="0"/>
          <w:szCs w:val="21"/>
        </w:rPr>
      </w:pPr>
    </w:p>
    <w:p w14:paraId="50505D31" w14:textId="3614032F" w:rsidR="00C90B2F" w:rsidRDefault="00C90B2F" w:rsidP="00C90B2F">
      <w:pPr>
        <w:autoSpaceDE w:val="0"/>
        <w:autoSpaceDN w:val="0"/>
        <w:ind w:rightChars="19" w:right="40"/>
        <w:rPr>
          <w:rFonts w:ascii="ＭＳ 明朝" w:cs="ＭＳ 明朝"/>
          <w:spacing w:val="8"/>
          <w:kern w:val="0"/>
          <w:szCs w:val="21"/>
        </w:rPr>
      </w:pPr>
    </w:p>
    <w:p w14:paraId="38CAE882" w14:textId="5B46932C" w:rsidR="00C90B2F" w:rsidRDefault="00C90B2F" w:rsidP="00C90B2F">
      <w:pPr>
        <w:autoSpaceDE w:val="0"/>
        <w:autoSpaceDN w:val="0"/>
        <w:ind w:rightChars="19" w:right="40"/>
        <w:rPr>
          <w:rFonts w:ascii="ＭＳ 明朝" w:cs="ＭＳ 明朝"/>
          <w:spacing w:val="8"/>
          <w:kern w:val="0"/>
          <w:szCs w:val="21"/>
        </w:rPr>
      </w:pPr>
    </w:p>
    <w:p w14:paraId="3D88F7EB" w14:textId="77777777" w:rsidR="00C90B2F" w:rsidRDefault="00C90B2F" w:rsidP="00C90B2F">
      <w:pPr>
        <w:autoSpaceDE w:val="0"/>
        <w:autoSpaceDN w:val="0"/>
        <w:ind w:rightChars="19" w:right="40"/>
        <w:rPr>
          <w:rFonts w:ascii="ＭＳ 明朝" w:cs="ＭＳ 明朝"/>
          <w:spacing w:val="8"/>
          <w:kern w:val="0"/>
          <w:szCs w:val="21"/>
        </w:rPr>
      </w:pPr>
    </w:p>
    <w:p w14:paraId="1F4C61E1" w14:textId="77777777" w:rsidR="00C90B2F" w:rsidRDefault="00C90B2F" w:rsidP="00C90B2F">
      <w:pPr>
        <w:widowControl/>
        <w:jc w:val="left"/>
        <w:rPr>
          <w:rFonts w:ascii="ＭＳ 明朝" w:cs="ＭＳ 明朝"/>
          <w:spacing w:val="8"/>
          <w:kern w:val="0"/>
          <w:szCs w:val="21"/>
        </w:rPr>
      </w:pPr>
      <w:r>
        <w:rPr>
          <w:rFonts w:ascii="ＭＳ 明朝" w:cs="ＭＳ 明朝" w:hint="eastAsia"/>
          <w:spacing w:val="8"/>
          <w:kern w:val="0"/>
          <w:szCs w:val="21"/>
        </w:rPr>
        <w:br w:type="page"/>
      </w:r>
    </w:p>
    <w:p w14:paraId="23F16235" w14:textId="77777777" w:rsidR="00C90B2F" w:rsidRDefault="00C90B2F" w:rsidP="00C90B2F">
      <w:pPr>
        <w:autoSpaceDE w:val="0"/>
        <w:autoSpaceDN w:val="0"/>
        <w:ind w:rightChars="19" w:right="40"/>
        <w:rPr>
          <w:rFonts w:ascii="ＭＳ ゴシック" w:eastAsia="ＭＳ ゴシック" w:hAnsi="ＭＳ ゴシック" w:cs="ＭＳ Ｐゴシック"/>
          <w:bCs/>
          <w:spacing w:val="8"/>
          <w:kern w:val="36"/>
          <w:szCs w:val="22"/>
        </w:rPr>
      </w:pPr>
      <w:r>
        <w:rPr>
          <w:rFonts w:ascii="ＭＳ ゴシック" w:eastAsia="ＭＳ ゴシック" w:hAnsi="ＭＳ ゴシック" w:hint="eastAsia"/>
          <w:spacing w:val="8"/>
        </w:rPr>
        <w:lastRenderedPageBreak/>
        <w:t>【Ｑ２　法人税】国庫補助金等に係る圧縮記帳について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90B2F" w14:paraId="0F394E17" w14:textId="77777777" w:rsidTr="00C90B2F">
        <w:trPr>
          <w:trHeight w:val="861"/>
        </w:trPr>
        <w:tc>
          <w:tcPr>
            <w:tcW w:w="8820" w:type="dxa"/>
            <w:tcBorders>
              <w:top w:val="single" w:sz="12" w:space="0" w:color="auto"/>
              <w:left w:val="single" w:sz="12" w:space="0" w:color="auto"/>
              <w:bottom w:val="single" w:sz="12" w:space="0" w:color="auto"/>
              <w:right w:val="single" w:sz="12" w:space="0" w:color="auto"/>
            </w:tcBorders>
            <w:hideMark/>
          </w:tcPr>
          <w:p w14:paraId="7E5147B8" w14:textId="77777777" w:rsidR="00C90B2F" w:rsidRDefault="00C90B2F">
            <w:pPr>
              <w:autoSpaceDE w:val="0"/>
              <w:autoSpaceDN w:val="0"/>
              <w:ind w:rightChars="19" w:right="40" w:firstLineChars="100" w:firstLine="210"/>
              <w:rPr>
                <w:rFonts w:ascii="ＭＳ 明朝" w:cs="ＭＳ 明朝"/>
                <w:kern w:val="0"/>
                <w:szCs w:val="21"/>
              </w:rPr>
            </w:pPr>
            <w:r>
              <w:rPr>
                <w:rFonts w:hint="eastAsia"/>
                <w:kern w:val="0"/>
              </w:rPr>
              <w:t>国庫補助金等に係る圧縮記帳について、資産取得事業年度の翌事業年度に補助金を受ける場合（いわゆる先行取得の場合）の取扱いが明確にされたとのことですが、具体的な取扱いについてご教示ください</w:t>
            </w:r>
          </w:p>
        </w:tc>
      </w:tr>
    </w:tbl>
    <w:p w14:paraId="24757FBB" w14:textId="77777777" w:rsidR="00C90B2F" w:rsidRDefault="00C90B2F" w:rsidP="00C90B2F">
      <w:pPr>
        <w:autoSpaceDE w:val="0"/>
        <w:autoSpaceDN w:val="0"/>
        <w:ind w:rightChars="19" w:right="40"/>
        <w:rPr>
          <w:rFonts w:asciiTheme="majorEastAsia" w:eastAsiaTheme="majorEastAsia" w:hAnsiTheme="majorEastAsia"/>
          <w:b/>
          <w:color w:val="000000" w:themeColor="text1"/>
          <w:spacing w:val="8"/>
          <w:szCs w:val="21"/>
        </w:rPr>
      </w:pPr>
      <w:r>
        <w:rPr>
          <w:rFonts w:ascii="ＭＳ ゴシック" w:eastAsia="ＭＳ ゴシック" w:hAnsi="ＭＳ ゴシック" w:hint="eastAsia"/>
          <w:b/>
          <w:spacing w:val="8"/>
        </w:rPr>
        <w:t xml:space="preserve">　</w:t>
      </w:r>
      <w:r>
        <w:rPr>
          <w:rFonts w:asciiTheme="majorEastAsia" w:eastAsiaTheme="majorEastAsia" w:hAnsiTheme="majorEastAsia" w:hint="eastAsia"/>
          <w:b/>
          <w:color w:val="000000" w:themeColor="text1"/>
          <w:spacing w:val="8"/>
          <w:szCs w:val="21"/>
        </w:rPr>
        <w:t>【参考法令等】</w:t>
      </w:r>
    </w:p>
    <w:p w14:paraId="4AB1E553"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法法42①</w:t>
      </w:r>
    </w:p>
    <w:p w14:paraId="25B78A6E"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法令79四、79の２</w:t>
      </w:r>
    </w:p>
    <w:p w14:paraId="0D46594F"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改正法附則４①、10①</w:t>
      </w:r>
    </w:p>
    <w:p w14:paraId="5EDCD9C7"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令和４年度　法人税関係法令の改正の概要（国税庁）</w:t>
      </w:r>
    </w:p>
    <w:p w14:paraId="599B9C54" w14:textId="60109E7B" w:rsidR="00C90B2F" w:rsidRDefault="00C90B2F" w:rsidP="00C90B2F">
      <w:pPr>
        <w:autoSpaceDE w:val="0"/>
        <w:autoSpaceDN w:val="0"/>
        <w:ind w:rightChars="19" w:right="40"/>
        <w:rPr>
          <w:rFonts w:ascii="ＭＳ 明朝" w:cs="ＭＳ 明朝"/>
          <w:spacing w:val="8"/>
          <w:kern w:val="0"/>
          <w:szCs w:val="21"/>
        </w:rPr>
      </w:pPr>
    </w:p>
    <w:p w14:paraId="789CCB38" w14:textId="322D0AD2" w:rsidR="00C90B2F" w:rsidRDefault="00C90B2F" w:rsidP="00C90B2F">
      <w:pPr>
        <w:autoSpaceDE w:val="0"/>
        <w:autoSpaceDN w:val="0"/>
        <w:ind w:rightChars="19" w:right="40"/>
        <w:rPr>
          <w:rFonts w:ascii="ＭＳ 明朝" w:cs="ＭＳ 明朝"/>
          <w:spacing w:val="8"/>
          <w:kern w:val="0"/>
          <w:szCs w:val="21"/>
        </w:rPr>
      </w:pPr>
    </w:p>
    <w:p w14:paraId="0504EE4A" w14:textId="293631C0" w:rsidR="00C90B2F" w:rsidRDefault="00C90B2F" w:rsidP="00C90B2F">
      <w:pPr>
        <w:autoSpaceDE w:val="0"/>
        <w:autoSpaceDN w:val="0"/>
        <w:ind w:rightChars="19" w:right="40"/>
        <w:rPr>
          <w:rFonts w:ascii="ＭＳ 明朝" w:cs="ＭＳ 明朝"/>
          <w:spacing w:val="8"/>
          <w:kern w:val="0"/>
          <w:szCs w:val="21"/>
        </w:rPr>
      </w:pPr>
    </w:p>
    <w:p w14:paraId="1F1F5451" w14:textId="0FF2586F" w:rsidR="00C90B2F" w:rsidRDefault="00C90B2F" w:rsidP="00C90B2F">
      <w:pPr>
        <w:autoSpaceDE w:val="0"/>
        <w:autoSpaceDN w:val="0"/>
        <w:ind w:rightChars="19" w:right="40"/>
        <w:rPr>
          <w:rFonts w:ascii="ＭＳ 明朝" w:cs="ＭＳ 明朝"/>
          <w:spacing w:val="8"/>
          <w:kern w:val="0"/>
          <w:szCs w:val="21"/>
        </w:rPr>
      </w:pPr>
    </w:p>
    <w:p w14:paraId="5F3745DB" w14:textId="667FD0DA" w:rsidR="00C90B2F" w:rsidRDefault="00C90B2F" w:rsidP="00C90B2F">
      <w:pPr>
        <w:autoSpaceDE w:val="0"/>
        <w:autoSpaceDN w:val="0"/>
        <w:ind w:rightChars="19" w:right="40"/>
        <w:rPr>
          <w:rFonts w:ascii="ＭＳ 明朝" w:cs="ＭＳ 明朝"/>
          <w:spacing w:val="8"/>
          <w:kern w:val="0"/>
          <w:szCs w:val="21"/>
        </w:rPr>
      </w:pPr>
    </w:p>
    <w:p w14:paraId="507C236B" w14:textId="4567B31C" w:rsidR="00C90B2F" w:rsidRDefault="00C90B2F" w:rsidP="00C90B2F">
      <w:pPr>
        <w:autoSpaceDE w:val="0"/>
        <w:autoSpaceDN w:val="0"/>
        <w:ind w:rightChars="19" w:right="40"/>
        <w:rPr>
          <w:rFonts w:ascii="ＭＳ 明朝" w:cs="ＭＳ 明朝"/>
          <w:spacing w:val="8"/>
          <w:kern w:val="0"/>
          <w:szCs w:val="21"/>
        </w:rPr>
      </w:pPr>
    </w:p>
    <w:p w14:paraId="364F20F3" w14:textId="14AFD3B6" w:rsidR="00C90B2F" w:rsidRDefault="00C90B2F" w:rsidP="00C90B2F">
      <w:pPr>
        <w:autoSpaceDE w:val="0"/>
        <w:autoSpaceDN w:val="0"/>
        <w:ind w:rightChars="19" w:right="40"/>
        <w:rPr>
          <w:rFonts w:ascii="ＭＳ 明朝" w:cs="ＭＳ 明朝"/>
          <w:spacing w:val="8"/>
          <w:kern w:val="0"/>
          <w:szCs w:val="21"/>
        </w:rPr>
      </w:pPr>
    </w:p>
    <w:p w14:paraId="3859A0E5" w14:textId="617E385F" w:rsidR="00C90B2F" w:rsidRDefault="00C90B2F" w:rsidP="00C90B2F">
      <w:pPr>
        <w:autoSpaceDE w:val="0"/>
        <w:autoSpaceDN w:val="0"/>
        <w:ind w:rightChars="19" w:right="40"/>
        <w:rPr>
          <w:rFonts w:ascii="ＭＳ 明朝" w:cs="ＭＳ 明朝"/>
          <w:spacing w:val="8"/>
          <w:kern w:val="0"/>
          <w:szCs w:val="21"/>
        </w:rPr>
      </w:pPr>
    </w:p>
    <w:p w14:paraId="424583C8" w14:textId="7FDD5F60" w:rsidR="00C90B2F" w:rsidRDefault="00C90B2F" w:rsidP="00C90B2F">
      <w:pPr>
        <w:autoSpaceDE w:val="0"/>
        <w:autoSpaceDN w:val="0"/>
        <w:ind w:rightChars="19" w:right="40"/>
        <w:rPr>
          <w:rFonts w:ascii="ＭＳ 明朝" w:cs="ＭＳ 明朝"/>
          <w:spacing w:val="8"/>
          <w:kern w:val="0"/>
          <w:szCs w:val="21"/>
        </w:rPr>
      </w:pPr>
    </w:p>
    <w:p w14:paraId="6AA0F044" w14:textId="3B2E4D6D" w:rsidR="00C90B2F" w:rsidRDefault="00C90B2F" w:rsidP="00C90B2F">
      <w:pPr>
        <w:autoSpaceDE w:val="0"/>
        <w:autoSpaceDN w:val="0"/>
        <w:ind w:rightChars="19" w:right="40"/>
        <w:rPr>
          <w:rFonts w:ascii="ＭＳ 明朝" w:cs="ＭＳ 明朝"/>
          <w:spacing w:val="8"/>
          <w:kern w:val="0"/>
          <w:szCs w:val="21"/>
        </w:rPr>
      </w:pPr>
    </w:p>
    <w:p w14:paraId="7A5D1793" w14:textId="605E5F75" w:rsidR="00C90B2F" w:rsidRDefault="00C90B2F" w:rsidP="00C90B2F">
      <w:pPr>
        <w:autoSpaceDE w:val="0"/>
        <w:autoSpaceDN w:val="0"/>
        <w:ind w:rightChars="19" w:right="40"/>
        <w:rPr>
          <w:rFonts w:ascii="ＭＳ 明朝" w:cs="ＭＳ 明朝"/>
          <w:spacing w:val="8"/>
          <w:kern w:val="0"/>
          <w:szCs w:val="21"/>
        </w:rPr>
      </w:pPr>
    </w:p>
    <w:p w14:paraId="1F80EB7D" w14:textId="2FD6E80A" w:rsidR="00C90B2F" w:rsidRDefault="00C90B2F" w:rsidP="00C90B2F">
      <w:pPr>
        <w:autoSpaceDE w:val="0"/>
        <w:autoSpaceDN w:val="0"/>
        <w:ind w:rightChars="19" w:right="40"/>
        <w:rPr>
          <w:rFonts w:ascii="ＭＳ 明朝" w:cs="ＭＳ 明朝"/>
          <w:spacing w:val="8"/>
          <w:kern w:val="0"/>
          <w:szCs w:val="21"/>
        </w:rPr>
      </w:pPr>
    </w:p>
    <w:p w14:paraId="4B793AAC" w14:textId="77777777" w:rsidR="00C90B2F" w:rsidRDefault="00C90B2F" w:rsidP="00C90B2F">
      <w:pPr>
        <w:autoSpaceDE w:val="0"/>
        <w:autoSpaceDN w:val="0"/>
        <w:ind w:rightChars="19" w:right="40"/>
        <w:rPr>
          <w:rFonts w:ascii="ＭＳ ゴシック" w:eastAsia="ＭＳ ゴシック" w:hAnsi="ＭＳ ゴシック" w:cs="ＭＳ Ｐゴシック"/>
          <w:bCs/>
          <w:spacing w:val="8"/>
          <w:kern w:val="36"/>
        </w:rPr>
      </w:pPr>
      <w:r>
        <w:rPr>
          <w:rFonts w:ascii="ＭＳ ゴシック" w:eastAsia="ＭＳ ゴシック" w:hAnsi="ＭＳ ゴシック" w:hint="eastAsia"/>
          <w:spacing w:val="8"/>
        </w:rPr>
        <w:t>【Ｑ３　法人税】連結納税制度からグループ通算制度への移行について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90B2F" w14:paraId="51805CDE" w14:textId="77777777" w:rsidTr="007164A5">
        <w:trPr>
          <w:trHeight w:val="861"/>
        </w:trPr>
        <w:tc>
          <w:tcPr>
            <w:tcW w:w="8820" w:type="dxa"/>
            <w:tcBorders>
              <w:top w:val="single" w:sz="12" w:space="0" w:color="auto"/>
              <w:left w:val="single" w:sz="12" w:space="0" w:color="auto"/>
              <w:bottom w:val="single" w:sz="12" w:space="0" w:color="auto"/>
              <w:right w:val="single" w:sz="12" w:space="0" w:color="auto"/>
            </w:tcBorders>
            <w:hideMark/>
          </w:tcPr>
          <w:p w14:paraId="04CCAFB4" w14:textId="77777777" w:rsidR="00C90B2F" w:rsidRDefault="00C90B2F" w:rsidP="007164A5">
            <w:pPr>
              <w:autoSpaceDE w:val="0"/>
              <w:autoSpaceDN w:val="0"/>
              <w:ind w:rightChars="19" w:right="40"/>
              <w:rPr>
                <w:rFonts w:ascii="ＭＳ 明朝" w:cs="ＭＳ 明朝"/>
                <w:kern w:val="0"/>
                <w:szCs w:val="21"/>
              </w:rPr>
            </w:pPr>
            <w:r>
              <w:rPr>
                <w:rFonts w:ascii="ＭＳ 明朝" w:cs="ＭＳ 明朝" w:hint="eastAsia"/>
                <w:kern w:val="0"/>
                <w:szCs w:val="21"/>
              </w:rPr>
              <w:t>《令和２年度の税制改正事項》</w:t>
            </w:r>
          </w:p>
          <w:p w14:paraId="3B7D505A" w14:textId="77777777" w:rsidR="00C90B2F" w:rsidRDefault="00C90B2F" w:rsidP="007164A5">
            <w:pPr>
              <w:autoSpaceDE w:val="0"/>
              <w:autoSpaceDN w:val="0"/>
              <w:ind w:rightChars="19" w:right="40" w:firstLineChars="100" w:firstLine="210"/>
              <w:rPr>
                <w:rFonts w:ascii="ＭＳ 明朝" w:cs="ＭＳ 明朝"/>
                <w:kern w:val="0"/>
                <w:szCs w:val="21"/>
              </w:rPr>
            </w:pPr>
            <w:bookmarkStart w:id="4" w:name="_Hlk101784175"/>
            <w:r>
              <w:rPr>
                <w:rFonts w:hint="eastAsia"/>
                <w:kern w:val="0"/>
              </w:rPr>
              <w:t>連結納税制度からグループ通算制度に移行</w:t>
            </w:r>
            <w:bookmarkEnd w:id="4"/>
            <w:r>
              <w:rPr>
                <w:rFonts w:hint="eastAsia"/>
                <w:kern w:val="0"/>
              </w:rPr>
              <w:t>しましたが、この移行に伴い連結子法人から通算子法人になることによる法人税に関する手続き他の影響についてご教示ください</w:t>
            </w:r>
          </w:p>
        </w:tc>
      </w:tr>
    </w:tbl>
    <w:p w14:paraId="44779820" w14:textId="77777777" w:rsidR="00C90B2F" w:rsidRDefault="00C90B2F" w:rsidP="00C90B2F">
      <w:pPr>
        <w:autoSpaceDE w:val="0"/>
        <w:autoSpaceDN w:val="0"/>
        <w:ind w:rightChars="19" w:right="40"/>
        <w:rPr>
          <w:rFonts w:asciiTheme="majorEastAsia" w:eastAsiaTheme="majorEastAsia" w:hAnsiTheme="majorEastAsia"/>
          <w:b/>
          <w:color w:val="000000" w:themeColor="text1"/>
          <w:spacing w:val="8"/>
          <w:szCs w:val="21"/>
        </w:rPr>
      </w:pPr>
      <w:r>
        <w:rPr>
          <w:rFonts w:ascii="ＭＳ ゴシック" w:eastAsia="ＭＳ ゴシック" w:hAnsi="ＭＳ ゴシック" w:hint="eastAsia"/>
          <w:b/>
          <w:spacing w:val="8"/>
        </w:rPr>
        <w:t xml:space="preserve">　</w:t>
      </w:r>
      <w:r>
        <w:rPr>
          <w:rFonts w:asciiTheme="majorEastAsia" w:eastAsiaTheme="majorEastAsia" w:hAnsiTheme="majorEastAsia" w:hint="eastAsia"/>
          <w:b/>
          <w:color w:val="000000" w:themeColor="text1"/>
          <w:spacing w:val="8"/>
          <w:szCs w:val="21"/>
        </w:rPr>
        <w:t>【参考法令等】</w:t>
      </w:r>
    </w:p>
    <w:p w14:paraId="3B13D78C"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グループ通算制度の概要（令和２年４月　国税庁）</w:t>
      </w:r>
    </w:p>
    <w:p w14:paraId="0340DA20" w14:textId="77777777" w:rsidR="00C90B2F" w:rsidRDefault="00C90B2F" w:rsidP="00C90B2F">
      <w:pPr>
        <w:autoSpaceDE w:val="0"/>
        <w:autoSpaceDN w:val="0"/>
        <w:ind w:rightChars="19" w:right="40"/>
        <w:rPr>
          <w:rFonts w:ascii="ＭＳ 明朝" w:cs="ＭＳ 明朝"/>
          <w:kern w:val="0"/>
          <w:szCs w:val="21"/>
        </w:rPr>
      </w:pPr>
      <w:r>
        <w:rPr>
          <w:rFonts w:ascii="ＭＳ 明朝" w:cs="ＭＳ 明朝" w:hint="eastAsia"/>
          <w:kern w:val="0"/>
          <w:szCs w:val="21"/>
        </w:rPr>
        <w:t xml:space="preserve">　　グループ通算制度に関するＱ＆Ａ（令和２年６月　国税庁）</w:t>
      </w:r>
    </w:p>
    <w:p w14:paraId="69FC9CF1" w14:textId="77777777" w:rsidR="00C90B2F" w:rsidRDefault="00C90B2F" w:rsidP="00C90B2F">
      <w:pPr>
        <w:autoSpaceDE w:val="0"/>
        <w:autoSpaceDN w:val="0"/>
        <w:ind w:rightChars="19" w:right="40"/>
        <w:rPr>
          <w:spacing w:val="8"/>
          <w:szCs w:val="22"/>
        </w:rPr>
      </w:pPr>
    </w:p>
    <w:p w14:paraId="62908200" w14:textId="5CD826F2" w:rsidR="00C90B2F" w:rsidRPr="00C90B2F" w:rsidRDefault="00C90B2F" w:rsidP="00C90B2F">
      <w:pPr>
        <w:autoSpaceDE w:val="0"/>
        <w:autoSpaceDN w:val="0"/>
        <w:ind w:rightChars="19" w:right="40"/>
        <w:rPr>
          <w:rFonts w:ascii="ＭＳ 明朝" w:cs="ＭＳ 明朝"/>
          <w:spacing w:val="8"/>
          <w:kern w:val="0"/>
          <w:szCs w:val="21"/>
        </w:rPr>
      </w:pPr>
    </w:p>
    <w:p w14:paraId="6B5AEFCC" w14:textId="1AAE55CE" w:rsidR="00C90B2F" w:rsidRDefault="00C90B2F" w:rsidP="00C90B2F">
      <w:pPr>
        <w:autoSpaceDE w:val="0"/>
        <w:autoSpaceDN w:val="0"/>
        <w:ind w:rightChars="19" w:right="40"/>
        <w:rPr>
          <w:rFonts w:ascii="ＭＳ 明朝" w:cs="ＭＳ 明朝"/>
          <w:spacing w:val="8"/>
          <w:kern w:val="0"/>
          <w:szCs w:val="21"/>
        </w:rPr>
      </w:pPr>
    </w:p>
    <w:p w14:paraId="2D1E7A82" w14:textId="054E8953" w:rsidR="00C90B2F" w:rsidRDefault="00C90B2F" w:rsidP="00C90B2F">
      <w:pPr>
        <w:autoSpaceDE w:val="0"/>
        <w:autoSpaceDN w:val="0"/>
        <w:ind w:rightChars="19" w:right="40"/>
        <w:rPr>
          <w:rFonts w:ascii="ＭＳ 明朝" w:cs="ＭＳ 明朝"/>
          <w:spacing w:val="8"/>
          <w:kern w:val="0"/>
          <w:szCs w:val="21"/>
        </w:rPr>
      </w:pPr>
    </w:p>
    <w:p w14:paraId="30F6DC31" w14:textId="096A0FA2" w:rsidR="00C90B2F" w:rsidRDefault="00C90B2F" w:rsidP="00C90B2F">
      <w:pPr>
        <w:autoSpaceDE w:val="0"/>
        <w:autoSpaceDN w:val="0"/>
        <w:ind w:rightChars="19" w:right="40"/>
        <w:rPr>
          <w:rFonts w:ascii="ＭＳ 明朝" w:cs="ＭＳ 明朝"/>
          <w:spacing w:val="8"/>
          <w:kern w:val="0"/>
          <w:szCs w:val="21"/>
        </w:rPr>
      </w:pPr>
    </w:p>
    <w:p w14:paraId="374426E7" w14:textId="1B99B005" w:rsidR="00C90B2F" w:rsidRDefault="00C90B2F" w:rsidP="00C90B2F">
      <w:pPr>
        <w:autoSpaceDE w:val="0"/>
        <w:autoSpaceDN w:val="0"/>
        <w:ind w:rightChars="19" w:right="40"/>
        <w:rPr>
          <w:spacing w:val="8"/>
        </w:rPr>
      </w:pPr>
      <w:r>
        <w:rPr>
          <w:rFonts w:ascii="ＭＳ 明朝" w:cs="ＭＳ 明朝" w:hint="eastAsia"/>
          <w:spacing w:val="8"/>
          <w:kern w:val="0"/>
          <w:szCs w:val="21"/>
        </w:rPr>
        <w:br w:type="page"/>
      </w:r>
    </w:p>
    <w:p w14:paraId="4C9541A3" w14:textId="77777777" w:rsidR="00C90B2F" w:rsidRDefault="00C90B2F" w:rsidP="00C90B2F">
      <w:pPr>
        <w:autoSpaceDE w:val="0"/>
        <w:autoSpaceDN w:val="0"/>
        <w:ind w:rightChars="19" w:right="40"/>
        <w:rPr>
          <w:rFonts w:ascii="ＭＳ ゴシック" w:eastAsia="ＭＳ ゴシック" w:hAnsi="ＭＳ ゴシック"/>
          <w:spacing w:val="8"/>
        </w:rPr>
      </w:pPr>
      <w:r>
        <w:rPr>
          <w:rFonts w:ascii="ＭＳ ゴシック" w:eastAsia="ＭＳ ゴシック" w:hAnsi="ＭＳ ゴシック" w:hint="eastAsia"/>
          <w:spacing w:val="8"/>
        </w:rPr>
        <w:lastRenderedPageBreak/>
        <w:t>【Ｑ１　源泉所得税】完全子法人等の配当に係る源泉徴収制度の改正について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90B2F" w14:paraId="5025CC35" w14:textId="77777777" w:rsidTr="00C90B2F">
        <w:trPr>
          <w:trHeight w:val="749"/>
        </w:trPr>
        <w:tc>
          <w:tcPr>
            <w:tcW w:w="8820" w:type="dxa"/>
            <w:tcBorders>
              <w:top w:val="single" w:sz="12" w:space="0" w:color="auto"/>
              <w:left w:val="single" w:sz="12" w:space="0" w:color="auto"/>
              <w:bottom w:val="single" w:sz="12" w:space="0" w:color="auto"/>
              <w:right w:val="single" w:sz="12" w:space="0" w:color="auto"/>
            </w:tcBorders>
            <w:hideMark/>
          </w:tcPr>
          <w:p w14:paraId="1503DC44" w14:textId="77777777" w:rsidR="00C90B2F" w:rsidRDefault="00C90B2F">
            <w:pPr>
              <w:autoSpaceDE w:val="0"/>
              <w:autoSpaceDN w:val="0"/>
              <w:ind w:rightChars="19" w:right="40" w:firstLineChars="100" w:firstLine="226"/>
              <w:rPr>
                <w:rFonts w:asciiTheme="minorEastAsia" w:eastAsiaTheme="minorEastAsia" w:hAnsiTheme="minorEastAsia"/>
                <w:color w:val="000000" w:themeColor="text1"/>
                <w:spacing w:val="8"/>
                <w:szCs w:val="21"/>
              </w:rPr>
            </w:pPr>
            <w:r>
              <w:rPr>
                <w:rFonts w:asciiTheme="minorEastAsia" w:eastAsiaTheme="minorEastAsia" w:hAnsiTheme="minorEastAsia" w:hint="eastAsia"/>
                <w:color w:val="000000" w:themeColor="text1"/>
                <w:spacing w:val="8"/>
                <w:szCs w:val="21"/>
              </w:rPr>
              <w:t>完全子法人株式等及び関連法人株式等の配当に係る源泉徴収についての改正内容をご教示ください</w:t>
            </w:r>
          </w:p>
        </w:tc>
      </w:tr>
    </w:tbl>
    <w:p w14:paraId="5517ED3C" w14:textId="77777777" w:rsidR="00C90B2F" w:rsidRDefault="00C90B2F" w:rsidP="00C90B2F">
      <w:pPr>
        <w:autoSpaceDE w:val="0"/>
        <w:autoSpaceDN w:val="0"/>
        <w:ind w:rightChars="19" w:right="40"/>
        <w:rPr>
          <w:rFonts w:asciiTheme="majorEastAsia" w:eastAsiaTheme="majorEastAsia" w:hAnsiTheme="majorEastAsia"/>
          <w:b/>
          <w:color w:val="000000" w:themeColor="text1"/>
          <w:spacing w:val="8"/>
          <w:szCs w:val="21"/>
        </w:rPr>
      </w:pPr>
      <w:r>
        <w:rPr>
          <w:rFonts w:ascii="ＭＳ ゴシック" w:eastAsia="ＭＳ ゴシック" w:hAnsi="ＭＳ ゴシック" w:hint="eastAsia"/>
          <w:b/>
          <w:spacing w:val="8"/>
        </w:rPr>
        <w:t xml:space="preserve">　</w:t>
      </w:r>
      <w:r>
        <w:rPr>
          <w:rFonts w:asciiTheme="majorEastAsia" w:eastAsiaTheme="majorEastAsia" w:hAnsiTheme="majorEastAsia" w:hint="eastAsia"/>
          <w:b/>
          <w:color w:val="000000" w:themeColor="text1"/>
          <w:spacing w:val="8"/>
          <w:szCs w:val="21"/>
        </w:rPr>
        <w:t>【参考法令等】</w:t>
      </w:r>
    </w:p>
    <w:p w14:paraId="11F50ACA" w14:textId="77777777" w:rsidR="00C90B2F" w:rsidRDefault="00C90B2F" w:rsidP="00C90B2F">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所法171、177、212③、</w:t>
      </w:r>
    </w:p>
    <w:p w14:paraId="00ABA1C2" w14:textId="77777777" w:rsidR="00C90B2F" w:rsidRDefault="00C90B2F" w:rsidP="00C90B2F">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法法22⑤</w:t>
      </w:r>
    </w:p>
    <w:p w14:paraId="53692FB2" w14:textId="77777777" w:rsidR="00C90B2F" w:rsidRDefault="00C90B2F" w:rsidP="00C90B2F">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ＭＳ 明朝" w:hAnsi="ＭＳ 明朝" w:hint="eastAsia"/>
          <w:spacing w:val="8"/>
        </w:rPr>
        <w:t>法令22①</w:t>
      </w:r>
    </w:p>
    <w:p w14:paraId="05579D8E" w14:textId="77777777" w:rsidR="00C90B2F" w:rsidRDefault="00C90B2F" w:rsidP="00C90B2F">
      <w:pPr>
        <w:autoSpaceDE w:val="0"/>
        <w:autoSpaceDN w:val="0"/>
        <w:spacing w:line="340" w:lineRule="exact"/>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源泉所得税の改正のあらまし（令和４年４月　国税庁）</w:t>
      </w:r>
    </w:p>
    <w:p w14:paraId="0D440005" w14:textId="77777777" w:rsidR="00C90B2F" w:rsidRDefault="00C90B2F" w:rsidP="00C90B2F">
      <w:pPr>
        <w:autoSpaceDE w:val="0"/>
        <w:autoSpaceDN w:val="0"/>
        <w:ind w:rightChars="19" w:right="40"/>
        <w:rPr>
          <w:rFonts w:ascii="ＭＳ ゴシック" w:eastAsia="ＭＳ ゴシック" w:hAnsi="ＭＳ ゴシック"/>
          <w:spacing w:val="8"/>
          <w:szCs w:val="22"/>
        </w:rPr>
      </w:pPr>
    </w:p>
    <w:p w14:paraId="04C17279" w14:textId="77777777" w:rsidR="00C90B2F" w:rsidRDefault="00C90B2F" w:rsidP="00C90B2F">
      <w:pPr>
        <w:widowControl/>
        <w:jc w:val="left"/>
        <w:rPr>
          <w:rFonts w:ascii="ＭＳ ゴシック" w:eastAsia="ＭＳ ゴシック" w:hAnsi="ＭＳ ゴシック"/>
          <w:spacing w:val="8"/>
        </w:rPr>
      </w:pPr>
      <w:r>
        <w:rPr>
          <w:rFonts w:ascii="ＭＳ ゴシック" w:eastAsia="ＭＳ ゴシック" w:hAnsi="ＭＳ ゴシック" w:hint="eastAsia"/>
          <w:spacing w:val="8"/>
        </w:rPr>
        <w:br w:type="page"/>
      </w:r>
    </w:p>
    <w:p w14:paraId="0C513758" w14:textId="77777777" w:rsidR="00C90B2F" w:rsidRDefault="00C90B2F" w:rsidP="00C90B2F">
      <w:pPr>
        <w:autoSpaceDE w:val="0"/>
        <w:autoSpaceDN w:val="0"/>
        <w:ind w:rightChars="19" w:right="40"/>
        <w:rPr>
          <w:rFonts w:ascii="ＭＳ ゴシック" w:eastAsia="ＭＳ ゴシック" w:hAnsi="ＭＳ ゴシック"/>
          <w:spacing w:val="8"/>
        </w:rPr>
      </w:pPr>
      <w:r>
        <w:rPr>
          <w:rFonts w:ascii="ＭＳ ゴシック" w:eastAsia="ＭＳ ゴシック" w:hAnsi="ＭＳ ゴシック" w:hint="eastAsia"/>
          <w:spacing w:val="8"/>
        </w:rPr>
        <w:lastRenderedPageBreak/>
        <w:t>【Ｑ１　消費税】インボイス制度について</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90B2F" w14:paraId="7690A1D5" w14:textId="77777777" w:rsidTr="00C90B2F">
        <w:trPr>
          <w:trHeight w:val="1080"/>
        </w:trPr>
        <w:tc>
          <w:tcPr>
            <w:tcW w:w="8820" w:type="dxa"/>
            <w:tcBorders>
              <w:top w:val="single" w:sz="12" w:space="0" w:color="auto"/>
              <w:left w:val="single" w:sz="12" w:space="0" w:color="auto"/>
              <w:bottom w:val="single" w:sz="12" w:space="0" w:color="auto"/>
              <w:right w:val="single" w:sz="12" w:space="0" w:color="auto"/>
            </w:tcBorders>
            <w:hideMark/>
          </w:tcPr>
          <w:p w14:paraId="22C4E4F7" w14:textId="77777777" w:rsidR="00C90B2F" w:rsidRDefault="00C90B2F">
            <w:pPr>
              <w:autoSpaceDE w:val="0"/>
              <w:autoSpaceDN w:val="0"/>
              <w:ind w:rightChars="19" w:right="40" w:firstLineChars="100" w:firstLine="226"/>
              <w:rPr>
                <w:rFonts w:asciiTheme="minorEastAsia" w:hAnsiTheme="minorEastAsia"/>
                <w:spacing w:val="8"/>
              </w:rPr>
            </w:pPr>
            <w:r>
              <w:rPr>
                <w:rFonts w:asciiTheme="minorEastAsia" w:eastAsiaTheme="minorEastAsia" w:hAnsiTheme="minorEastAsia" w:hint="eastAsia"/>
                <w:color w:val="000000" w:themeColor="text1"/>
                <w:spacing w:val="8"/>
                <w:szCs w:val="21"/>
              </w:rPr>
              <w:t>令和５年１０月１日から導入される、「適格請求書等保存方式」いわゆるインボス制度の適用にあたり、令和３年１０月１日から始まった登録申請について、留意すべき事項について教えてください</w:t>
            </w:r>
          </w:p>
        </w:tc>
      </w:tr>
    </w:tbl>
    <w:p w14:paraId="259D5ADF" w14:textId="77777777" w:rsidR="00C90B2F" w:rsidRDefault="00C90B2F" w:rsidP="00C90B2F">
      <w:pPr>
        <w:autoSpaceDE w:val="0"/>
        <w:autoSpaceDN w:val="0"/>
        <w:ind w:rightChars="19" w:right="40"/>
        <w:rPr>
          <w:rFonts w:asciiTheme="majorEastAsia" w:eastAsiaTheme="majorEastAsia" w:hAnsiTheme="majorEastAsia"/>
          <w:b/>
          <w:color w:val="000000" w:themeColor="text1"/>
          <w:spacing w:val="8"/>
          <w:szCs w:val="21"/>
        </w:rPr>
      </w:pPr>
      <w:r>
        <w:rPr>
          <w:rFonts w:ascii="ＭＳ ゴシック" w:eastAsia="ＭＳ ゴシック" w:hAnsi="ＭＳ ゴシック" w:hint="eastAsia"/>
          <w:b/>
          <w:spacing w:val="8"/>
        </w:rPr>
        <w:t xml:space="preserve">　</w:t>
      </w:r>
      <w:r>
        <w:rPr>
          <w:rFonts w:asciiTheme="majorEastAsia" w:eastAsiaTheme="majorEastAsia" w:hAnsiTheme="majorEastAsia" w:hint="eastAsia"/>
          <w:b/>
          <w:color w:val="000000" w:themeColor="text1"/>
          <w:spacing w:val="8"/>
          <w:szCs w:val="21"/>
        </w:rPr>
        <w:t>【参考法令等】</w:t>
      </w:r>
    </w:p>
    <w:p w14:paraId="20B3E578" w14:textId="77777777" w:rsidR="00C90B2F" w:rsidRDefault="00C90B2F" w:rsidP="00C90B2F">
      <w:pPr>
        <w:autoSpaceDE w:val="0"/>
        <w:autoSpaceDN w:val="0"/>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消費税法改正のお知らせ（令和４年４月　国税庁）</w:t>
      </w:r>
    </w:p>
    <w:p w14:paraId="3076F8DF" w14:textId="7202605E"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6037EAF6" w14:textId="5C3DC019"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47FF6C07" w14:textId="2CE0266E"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2E2F144B" w14:textId="5F2A3BEA"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72496276" w14:textId="04533CA3"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0849DEC2" w14:textId="14F36C08"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5984212F" w14:textId="3CF9DD58"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58AD4791" w14:textId="0A9F7446"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223C58CE" w14:textId="0027933B"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09480159" w14:textId="2A686EAE"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036AC5AC" w14:textId="322E121E"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2C79D4B1" w14:textId="58E14694"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555D8DC5" w14:textId="0114933D" w:rsidR="00C90B2F" w:rsidRDefault="00C90B2F" w:rsidP="00C90B2F">
      <w:pPr>
        <w:autoSpaceDE w:val="0"/>
        <w:autoSpaceDN w:val="0"/>
        <w:ind w:rightChars="19" w:right="40" w:firstLineChars="100" w:firstLine="226"/>
        <w:rPr>
          <w:rFonts w:asciiTheme="minorEastAsia" w:eastAsiaTheme="minorEastAsia" w:hAnsiTheme="minorEastAsia"/>
          <w:color w:val="000000" w:themeColor="text1"/>
          <w:spacing w:val="8"/>
          <w:szCs w:val="21"/>
        </w:rPr>
      </w:pPr>
    </w:p>
    <w:p w14:paraId="6F2BB993" w14:textId="77777777" w:rsidR="00C90B2F" w:rsidRDefault="00C90B2F" w:rsidP="00C90B2F">
      <w:pPr>
        <w:autoSpaceDE w:val="0"/>
        <w:autoSpaceDN w:val="0"/>
        <w:ind w:rightChars="19" w:right="40"/>
        <w:rPr>
          <w:rFonts w:ascii="ＭＳ ゴシック" w:eastAsia="ＭＳ ゴシック" w:hAnsi="ＭＳ ゴシック"/>
          <w:spacing w:val="8"/>
          <w:szCs w:val="22"/>
        </w:rPr>
      </w:pPr>
      <w:r>
        <w:rPr>
          <w:rFonts w:ascii="ＭＳ ゴシック" w:eastAsia="ＭＳ ゴシック" w:hAnsi="ＭＳ ゴシック" w:hint="eastAsia"/>
          <w:spacing w:val="8"/>
        </w:rPr>
        <w:t>【Ｑ２　消費税】消費税申告に関する誤りの多い事例</w:t>
      </w:r>
    </w:p>
    <w:tbl>
      <w:tblPr>
        <w:tblW w:w="8820" w:type="dxa"/>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20"/>
      </w:tblGrid>
      <w:tr w:rsidR="00C90B2F" w14:paraId="3F753337" w14:textId="77777777" w:rsidTr="007164A5">
        <w:trPr>
          <w:trHeight w:val="749"/>
        </w:trPr>
        <w:tc>
          <w:tcPr>
            <w:tcW w:w="8820" w:type="dxa"/>
            <w:tcBorders>
              <w:top w:val="single" w:sz="12" w:space="0" w:color="auto"/>
              <w:left w:val="single" w:sz="12" w:space="0" w:color="auto"/>
              <w:bottom w:val="single" w:sz="12" w:space="0" w:color="auto"/>
              <w:right w:val="single" w:sz="12" w:space="0" w:color="auto"/>
            </w:tcBorders>
            <w:hideMark/>
          </w:tcPr>
          <w:p w14:paraId="7B7B2CDE" w14:textId="77777777" w:rsidR="00C90B2F" w:rsidRDefault="00C90B2F" w:rsidP="007164A5">
            <w:pPr>
              <w:widowControl/>
              <w:autoSpaceDE w:val="0"/>
              <w:autoSpaceDN w:val="0"/>
              <w:ind w:rightChars="-47" w:right="-99" w:firstLineChars="100" w:firstLine="226"/>
              <w:jc w:val="left"/>
              <w:rPr>
                <w:rFonts w:asciiTheme="minorEastAsia" w:eastAsiaTheme="minorEastAsia" w:hAnsiTheme="minorEastAsia"/>
                <w:color w:val="000000" w:themeColor="text1"/>
                <w:spacing w:val="8"/>
                <w:szCs w:val="21"/>
              </w:rPr>
            </w:pPr>
            <w:r>
              <w:rPr>
                <w:rFonts w:asciiTheme="minorEastAsia" w:eastAsiaTheme="minorEastAsia" w:hAnsiTheme="minorEastAsia" w:hint="eastAsia"/>
                <w:color w:val="000000" w:themeColor="text1"/>
                <w:spacing w:val="8"/>
                <w:szCs w:val="21"/>
              </w:rPr>
              <w:t>消費税の申告に関して、誤りの多い事例をご教示ください</w:t>
            </w:r>
          </w:p>
        </w:tc>
      </w:tr>
    </w:tbl>
    <w:p w14:paraId="0E3A947C" w14:textId="77777777" w:rsidR="00C90B2F" w:rsidRDefault="00C90B2F" w:rsidP="00C90B2F">
      <w:pPr>
        <w:autoSpaceDE w:val="0"/>
        <w:autoSpaceDN w:val="0"/>
        <w:ind w:rightChars="19" w:right="40"/>
        <w:rPr>
          <w:rFonts w:asciiTheme="majorEastAsia" w:eastAsiaTheme="majorEastAsia" w:hAnsiTheme="majorEastAsia"/>
          <w:b/>
          <w:color w:val="000000" w:themeColor="text1"/>
          <w:spacing w:val="8"/>
          <w:szCs w:val="21"/>
        </w:rPr>
      </w:pPr>
      <w:r>
        <w:rPr>
          <w:rFonts w:ascii="ＭＳ ゴシック" w:eastAsia="ＭＳ ゴシック" w:hAnsi="ＭＳ ゴシック" w:hint="eastAsia"/>
          <w:b/>
          <w:spacing w:val="8"/>
        </w:rPr>
        <w:t xml:space="preserve">　</w:t>
      </w:r>
      <w:r>
        <w:rPr>
          <w:rFonts w:asciiTheme="majorEastAsia" w:eastAsiaTheme="majorEastAsia" w:hAnsiTheme="majorEastAsia" w:hint="eastAsia"/>
          <w:b/>
          <w:color w:val="000000" w:themeColor="text1"/>
          <w:spacing w:val="8"/>
          <w:szCs w:val="21"/>
        </w:rPr>
        <w:t>【参考法令等】</w:t>
      </w:r>
    </w:p>
    <w:p w14:paraId="785F01CE" w14:textId="77777777" w:rsidR="00C90B2F" w:rsidRDefault="00C90B2F" w:rsidP="00C90B2F">
      <w:pPr>
        <w:autoSpaceDE w:val="0"/>
        <w:autoSpaceDN w:val="0"/>
        <w:ind w:rightChars="19" w:right="40"/>
        <w:rPr>
          <w:rFonts w:asciiTheme="minorEastAsia" w:eastAsiaTheme="minorEastAsia" w:hAnsiTheme="minorEastAsia"/>
          <w:color w:val="000000" w:themeColor="text1"/>
          <w:spacing w:val="8"/>
          <w:szCs w:val="21"/>
        </w:rPr>
      </w:pPr>
      <w:r>
        <w:rPr>
          <w:rFonts w:ascii="ＭＳ 明朝" w:cs="ＭＳ 明朝" w:hint="eastAsia"/>
          <w:kern w:val="0"/>
          <w:szCs w:val="21"/>
        </w:rPr>
        <w:t xml:space="preserve">　　</w:t>
      </w:r>
      <w:r>
        <w:rPr>
          <w:rFonts w:asciiTheme="minorEastAsia" w:eastAsiaTheme="minorEastAsia" w:hAnsiTheme="minorEastAsia" w:hint="eastAsia"/>
          <w:color w:val="000000" w:themeColor="text1"/>
          <w:spacing w:val="8"/>
          <w:szCs w:val="21"/>
        </w:rPr>
        <w:t>国税庁ＨＰ　タックスアンサー№6603「個人事業者が事業を廃止した場合」</w:t>
      </w:r>
    </w:p>
    <w:p w14:paraId="6FD534D8" w14:textId="77777777" w:rsidR="00C90B2F" w:rsidRDefault="00C90B2F" w:rsidP="00C90B2F">
      <w:pPr>
        <w:widowControl/>
        <w:autoSpaceDE w:val="0"/>
        <w:autoSpaceDN w:val="0"/>
        <w:ind w:left="680" w:rightChars="19" w:right="40" w:hangingChars="300" w:hanging="680"/>
        <w:jc w:val="left"/>
        <w:rPr>
          <w:rFonts w:asciiTheme="minorEastAsia" w:eastAsiaTheme="minorEastAsia" w:hAnsiTheme="minorEastAsia" w:cs="ＭＳ 明朝"/>
          <w:b/>
          <w:spacing w:val="8"/>
          <w:kern w:val="0"/>
          <w:szCs w:val="21"/>
        </w:rPr>
      </w:pPr>
    </w:p>
    <w:p w14:paraId="615929CB" w14:textId="77777777" w:rsidR="00C90B2F" w:rsidRDefault="00C90B2F" w:rsidP="00C90B2F">
      <w:pPr>
        <w:widowControl/>
        <w:autoSpaceDE w:val="0"/>
        <w:autoSpaceDN w:val="0"/>
        <w:ind w:rightChars="19" w:right="40"/>
        <w:jc w:val="left"/>
        <w:rPr>
          <w:rFonts w:asciiTheme="minorEastAsia" w:eastAsiaTheme="minorEastAsia" w:hAnsiTheme="minorEastAsia" w:cs="ＭＳ 明朝"/>
          <w:b/>
          <w:color w:val="000000"/>
          <w:spacing w:val="8"/>
          <w:kern w:val="0"/>
          <w:szCs w:val="21"/>
        </w:rPr>
      </w:pPr>
    </w:p>
    <w:bookmarkEnd w:id="3"/>
    <w:p w14:paraId="5F365967" w14:textId="42286E17" w:rsidR="00C90B2F" w:rsidRDefault="00C90B2F" w:rsidP="00C90B2F">
      <w:pPr>
        <w:widowControl/>
        <w:jc w:val="left"/>
        <w:rPr>
          <w:rFonts w:asciiTheme="minorEastAsia" w:eastAsiaTheme="minorEastAsia" w:hAnsiTheme="minorEastAsia"/>
          <w:spacing w:val="8"/>
          <w:szCs w:val="21"/>
        </w:rPr>
      </w:pPr>
    </w:p>
    <w:sectPr w:rsidR="00C90B2F" w:rsidSect="00741650">
      <w:footerReference w:type="default" r:id="rId8"/>
      <w:pgSz w:w="11906" w:h="16838" w:code="9"/>
      <w:pgMar w:top="1418" w:right="1077" w:bottom="1134" w:left="1077" w:header="851" w:footer="567" w:gutter="0"/>
      <w:pgNumType w:start="0"/>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C40F" w14:textId="77777777" w:rsidR="009752DE" w:rsidRDefault="009752DE">
      <w:r>
        <w:separator/>
      </w:r>
    </w:p>
  </w:endnote>
  <w:endnote w:type="continuationSeparator" w:id="0">
    <w:p w14:paraId="6F3BF842" w14:textId="77777777" w:rsidR="009752DE" w:rsidRDefault="0097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EB43" w14:textId="77777777" w:rsidR="00460F75" w:rsidRDefault="00460F75">
    <w:pPr>
      <w:pStyle w:val="a7"/>
      <w:jc w:val="center"/>
      <w:rPr>
        <w:rFonts w:ascii="ＭＳ Ｐゴシック" w:hAnsi="ＭＳ Ｐゴシック"/>
      </w:rPr>
    </w:pPr>
    <w:r>
      <w:rPr>
        <w:rStyle w:val="a8"/>
        <w:rFonts w:ascii="ＭＳ Ｐゴシック" w:hAnsi="ＭＳ Ｐゴシック" w:hint="eastAsia"/>
      </w:rPr>
      <w:t xml:space="preserve">- </w:t>
    </w:r>
    <w:r>
      <w:rPr>
        <w:rStyle w:val="a8"/>
        <w:rFonts w:ascii="ＭＳ Ｐゴシック" w:hAnsi="ＭＳ Ｐゴシック"/>
      </w:rPr>
      <w:fldChar w:fldCharType="begin"/>
    </w:r>
    <w:r>
      <w:rPr>
        <w:rStyle w:val="a8"/>
        <w:rFonts w:ascii="ＭＳ Ｐゴシック" w:hAnsi="ＭＳ Ｐゴシック"/>
      </w:rPr>
      <w:instrText xml:space="preserve"> PAGE </w:instrText>
    </w:r>
    <w:r>
      <w:rPr>
        <w:rStyle w:val="a8"/>
        <w:rFonts w:ascii="ＭＳ Ｐゴシック" w:hAnsi="ＭＳ Ｐゴシック"/>
      </w:rPr>
      <w:fldChar w:fldCharType="separate"/>
    </w:r>
    <w:r w:rsidR="005266D3">
      <w:rPr>
        <w:rStyle w:val="a8"/>
        <w:rFonts w:ascii="ＭＳ Ｐゴシック" w:hAnsi="ＭＳ Ｐゴシック"/>
        <w:noProof/>
      </w:rPr>
      <w:t>11</w:t>
    </w:r>
    <w:r>
      <w:rPr>
        <w:rStyle w:val="a8"/>
        <w:rFonts w:ascii="ＭＳ Ｐゴシック" w:hAnsi="ＭＳ Ｐゴシック"/>
      </w:rPr>
      <w:fldChar w:fldCharType="end"/>
    </w:r>
    <w:r>
      <w:rPr>
        <w:rStyle w:val="a8"/>
        <w:rFonts w:ascii="ＭＳ Ｐゴシック" w:hAnsi="ＭＳ Ｐゴシック"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07DE" w14:textId="77777777" w:rsidR="009752DE" w:rsidRDefault="009752DE">
      <w:r>
        <w:separator/>
      </w:r>
    </w:p>
  </w:footnote>
  <w:footnote w:type="continuationSeparator" w:id="0">
    <w:p w14:paraId="2D775170" w14:textId="77777777" w:rsidR="009752DE" w:rsidRDefault="0097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113"/>
    <w:multiLevelType w:val="hybridMultilevel"/>
    <w:tmpl w:val="7E46D234"/>
    <w:lvl w:ilvl="0" w:tplc="F01AC3F0">
      <w:start w:val="3"/>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4FF4898"/>
    <w:multiLevelType w:val="hybridMultilevel"/>
    <w:tmpl w:val="F558B766"/>
    <w:lvl w:ilvl="0" w:tplc="491E7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225C2"/>
    <w:multiLevelType w:val="hybridMultilevel"/>
    <w:tmpl w:val="FAEE35F8"/>
    <w:lvl w:ilvl="0" w:tplc="12129D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7F4B3D"/>
    <w:multiLevelType w:val="hybridMultilevel"/>
    <w:tmpl w:val="B8A2942E"/>
    <w:lvl w:ilvl="0" w:tplc="F0E646E8">
      <w:numFmt w:val="bullet"/>
      <w:lvlText w:val="○"/>
      <w:lvlJc w:val="left"/>
      <w:pPr>
        <w:tabs>
          <w:tab w:val="num" w:pos="586"/>
        </w:tabs>
        <w:ind w:left="586"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4" w15:restartNumberingAfterBreak="0">
    <w:nsid w:val="09077B26"/>
    <w:multiLevelType w:val="hybridMultilevel"/>
    <w:tmpl w:val="BBB6D762"/>
    <w:lvl w:ilvl="0" w:tplc="396A1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50A83"/>
    <w:multiLevelType w:val="hybridMultilevel"/>
    <w:tmpl w:val="F4308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AC21AA"/>
    <w:multiLevelType w:val="hybridMultilevel"/>
    <w:tmpl w:val="B6C63BEC"/>
    <w:lvl w:ilvl="0" w:tplc="534844E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E4F3021"/>
    <w:multiLevelType w:val="hybridMultilevel"/>
    <w:tmpl w:val="2E64024C"/>
    <w:lvl w:ilvl="0" w:tplc="40DA555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0F4B5A99"/>
    <w:multiLevelType w:val="hybridMultilevel"/>
    <w:tmpl w:val="E0FCB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F192A"/>
    <w:multiLevelType w:val="hybridMultilevel"/>
    <w:tmpl w:val="0E1CA534"/>
    <w:lvl w:ilvl="0" w:tplc="8CD097D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50C196E"/>
    <w:multiLevelType w:val="hybridMultilevel"/>
    <w:tmpl w:val="FD74F3D2"/>
    <w:lvl w:ilvl="0" w:tplc="AD984D68">
      <w:start w:val="2"/>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1" w15:restartNumberingAfterBreak="0">
    <w:nsid w:val="16557ADA"/>
    <w:multiLevelType w:val="hybridMultilevel"/>
    <w:tmpl w:val="D97C257A"/>
    <w:lvl w:ilvl="0" w:tplc="41D8849C">
      <w:start w:val="3"/>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7275B11"/>
    <w:multiLevelType w:val="hybridMultilevel"/>
    <w:tmpl w:val="EDBA77EA"/>
    <w:lvl w:ilvl="0" w:tplc="8A4AC06E">
      <w:start w:val="4"/>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3" w15:restartNumberingAfterBreak="0">
    <w:nsid w:val="177B7ED8"/>
    <w:multiLevelType w:val="hybridMultilevel"/>
    <w:tmpl w:val="0C62829E"/>
    <w:lvl w:ilvl="0" w:tplc="9CFCD850">
      <w:start w:val="1"/>
      <w:numFmt w:val="decimal"/>
      <w:lvlText w:val="(%1)"/>
      <w:lvlJc w:val="left"/>
      <w:pPr>
        <w:tabs>
          <w:tab w:val="num" w:pos="565"/>
        </w:tabs>
        <w:ind w:left="565" w:hanging="540"/>
      </w:pPr>
      <w:rPr>
        <w:rFonts w:hint="eastAsia"/>
      </w:rPr>
    </w:lvl>
    <w:lvl w:ilvl="1" w:tplc="04090017" w:tentative="1">
      <w:start w:val="1"/>
      <w:numFmt w:val="aiueoFullWidth"/>
      <w:lvlText w:val="(%2)"/>
      <w:lvlJc w:val="left"/>
      <w:pPr>
        <w:tabs>
          <w:tab w:val="num" w:pos="865"/>
        </w:tabs>
        <w:ind w:left="865" w:hanging="420"/>
      </w:pPr>
    </w:lvl>
    <w:lvl w:ilvl="2" w:tplc="04090011" w:tentative="1">
      <w:start w:val="1"/>
      <w:numFmt w:val="decimalEnclosedCircle"/>
      <w:lvlText w:val="%3"/>
      <w:lvlJc w:val="left"/>
      <w:pPr>
        <w:tabs>
          <w:tab w:val="num" w:pos="1285"/>
        </w:tabs>
        <w:ind w:left="1285" w:hanging="420"/>
      </w:pPr>
    </w:lvl>
    <w:lvl w:ilvl="3" w:tplc="0409000F" w:tentative="1">
      <w:start w:val="1"/>
      <w:numFmt w:val="decimal"/>
      <w:lvlText w:val="%4."/>
      <w:lvlJc w:val="left"/>
      <w:pPr>
        <w:tabs>
          <w:tab w:val="num" w:pos="1705"/>
        </w:tabs>
        <w:ind w:left="1705" w:hanging="420"/>
      </w:pPr>
    </w:lvl>
    <w:lvl w:ilvl="4" w:tplc="04090017" w:tentative="1">
      <w:start w:val="1"/>
      <w:numFmt w:val="aiueoFullWidth"/>
      <w:lvlText w:val="(%5)"/>
      <w:lvlJc w:val="left"/>
      <w:pPr>
        <w:tabs>
          <w:tab w:val="num" w:pos="2125"/>
        </w:tabs>
        <w:ind w:left="2125" w:hanging="420"/>
      </w:pPr>
    </w:lvl>
    <w:lvl w:ilvl="5" w:tplc="04090011" w:tentative="1">
      <w:start w:val="1"/>
      <w:numFmt w:val="decimalEnclosedCircle"/>
      <w:lvlText w:val="%6"/>
      <w:lvlJc w:val="left"/>
      <w:pPr>
        <w:tabs>
          <w:tab w:val="num" w:pos="2545"/>
        </w:tabs>
        <w:ind w:left="2545" w:hanging="420"/>
      </w:pPr>
    </w:lvl>
    <w:lvl w:ilvl="6" w:tplc="0409000F" w:tentative="1">
      <w:start w:val="1"/>
      <w:numFmt w:val="decimal"/>
      <w:lvlText w:val="%7."/>
      <w:lvlJc w:val="left"/>
      <w:pPr>
        <w:tabs>
          <w:tab w:val="num" w:pos="2965"/>
        </w:tabs>
        <w:ind w:left="2965" w:hanging="420"/>
      </w:pPr>
    </w:lvl>
    <w:lvl w:ilvl="7" w:tplc="04090017" w:tentative="1">
      <w:start w:val="1"/>
      <w:numFmt w:val="aiueoFullWidth"/>
      <w:lvlText w:val="(%8)"/>
      <w:lvlJc w:val="left"/>
      <w:pPr>
        <w:tabs>
          <w:tab w:val="num" w:pos="3385"/>
        </w:tabs>
        <w:ind w:left="3385" w:hanging="420"/>
      </w:pPr>
    </w:lvl>
    <w:lvl w:ilvl="8" w:tplc="04090011" w:tentative="1">
      <w:start w:val="1"/>
      <w:numFmt w:val="decimalEnclosedCircle"/>
      <w:lvlText w:val="%9"/>
      <w:lvlJc w:val="left"/>
      <w:pPr>
        <w:tabs>
          <w:tab w:val="num" w:pos="3805"/>
        </w:tabs>
        <w:ind w:left="3805" w:hanging="420"/>
      </w:pPr>
    </w:lvl>
  </w:abstractNum>
  <w:abstractNum w:abstractNumId="14" w15:restartNumberingAfterBreak="0">
    <w:nsid w:val="19114ADE"/>
    <w:multiLevelType w:val="hybridMultilevel"/>
    <w:tmpl w:val="0296708A"/>
    <w:lvl w:ilvl="0" w:tplc="23F248BC">
      <w:start w:val="2"/>
      <w:numFmt w:val="decimalEnclosedCircle"/>
      <w:lvlText w:val="%1"/>
      <w:lvlJc w:val="left"/>
      <w:pPr>
        <w:tabs>
          <w:tab w:val="num" w:pos="780"/>
        </w:tabs>
        <w:ind w:left="780" w:hanging="390"/>
      </w:pPr>
      <w:rPr>
        <w:rFonts w:hint="eastAsia"/>
      </w:rPr>
    </w:lvl>
    <w:lvl w:ilvl="1" w:tplc="D934624A">
      <w:start w:val="1"/>
      <w:numFmt w:val="decimal"/>
      <w:lvlText w:val="(%2)"/>
      <w:lvlJc w:val="left"/>
      <w:pPr>
        <w:tabs>
          <w:tab w:val="num" w:pos="1170"/>
        </w:tabs>
        <w:ind w:left="1170" w:hanging="36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19E10FB6"/>
    <w:multiLevelType w:val="hybridMultilevel"/>
    <w:tmpl w:val="B6F21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84655F"/>
    <w:multiLevelType w:val="hybridMultilevel"/>
    <w:tmpl w:val="7D5E0DBC"/>
    <w:lvl w:ilvl="0" w:tplc="C24ED4CE">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1E3D38FB"/>
    <w:multiLevelType w:val="hybridMultilevel"/>
    <w:tmpl w:val="74CE9618"/>
    <w:lvl w:ilvl="0" w:tplc="ECA88F2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FFD7113"/>
    <w:multiLevelType w:val="hybridMultilevel"/>
    <w:tmpl w:val="D1BC9AE8"/>
    <w:lvl w:ilvl="0" w:tplc="A5461C98">
      <w:start w:val="2"/>
      <w:numFmt w:val="decimal"/>
      <w:lvlText w:val="%1"/>
      <w:lvlJc w:val="left"/>
      <w:pPr>
        <w:tabs>
          <w:tab w:val="num" w:pos="1007"/>
        </w:tabs>
        <w:ind w:left="1007" w:hanging="465"/>
      </w:pPr>
      <w:rPr>
        <w:rFonts w:hint="eastAsia"/>
      </w:rPr>
    </w:lvl>
    <w:lvl w:ilvl="1" w:tplc="21CA9872">
      <w:start w:val="1"/>
      <w:numFmt w:val="decimal"/>
      <w:lvlText w:val="(%2)"/>
      <w:lvlJc w:val="left"/>
      <w:pPr>
        <w:tabs>
          <w:tab w:val="num" w:pos="1472"/>
        </w:tabs>
        <w:ind w:left="1472" w:hanging="510"/>
      </w:pPr>
      <w:rPr>
        <w:rFonts w:hint="eastAsia"/>
      </w:r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9" w15:restartNumberingAfterBreak="0">
    <w:nsid w:val="33806A5C"/>
    <w:multiLevelType w:val="hybridMultilevel"/>
    <w:tmpl w:val="52A61BF4"/>
    <w:lvl w:ilvl="0" w:tplc="7542042C">
      <w:start w:val="1"/>
      <w:numFmt w:val="decimal"/>
      <w:lvlText w:val="(%1)"/>
      <w:lvlJc w:val="left"/>
      <w:pPr>
        <w:tabs>
          <w:tab w:val="num" w:pos="625"/>
        </w:tabs>
        <w:ind w:left="625" w:hanging="40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36E93775"/>
    <w:multiLevelType w:val="hybridMultilevel"/>
    <w:tmpl w:val="35B276C8"/>
    <w:lvl w:ilvl="0" w:tplc="8974A7C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A7E2E13"/>
    <w:multiLevelType w:val="hybridMultilevel"/>
    <w:tmpl w:val="1CAC438C"/>
    <w:lvl w:ilvl="0" w:tplc="368E664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74066"/>
    <w:multiLevelType w:val="hybridMultilevel"/>
    <w:tmpl w:val="95B4A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E6060A"/>
    <w:multiLevelType w:val="hybridMultilevel"/>
    <w:tmpl w:val="6C325542"/>
    <w:lvl w:ilvl="0" w:tplc="EFE6D56E">
      <w:start w:val="1"/>
      <w:numFmt w:val="decimal"/>
      <w:lvlText w:val="(%1)"/>
      <w:lvlJc w:val="left"/>
      <w:pPr>
        <w:tabs>
          <w:tab w:val="num" w:pos="900"/>
        </w:tabs>
        <w:ind w:left="900" w:hanging="480"/>
      </w:pPr>
      <w:rPr>
        <w:rFonts w:hint="eastAsia"/>
      </w:rPr>
    </w:lvl>
    <w:lvl w:ilvl="1" w:tplc="560C66D0">
      <w:start w:val="1"/>
      <w:numFmt w:val="decimalEnclosedCircle"/>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49811824"/>
    <w:multiLevelType w:val="hybridMultilevel"/>
    <w:tmpl w:val="B5540996"/>
    <w:lvl w:ilvl="0" w:tplc="FF5AA80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BFD7430"/>
    <w:multiLevelType w:val="hybridMultilevel"/>
    <w:tmpl w:val="E7925922"/>
    <w:lvl w:ilvl="0" w:tplc="0874A6C2">
      <w:start w:val="1"/>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26" w15:restartNumberingAfterBreak="0">
    <w:nsid w:val="4D783F83"/>
    <w:multiLevelType w:val="hybridMultilevel"/>
    <w:tmpl w:val="276A9034"/>
    <w:lvl w:ilvl="0" w:tplc="A2AE72A8">
      <w:start w:val="4"/>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ED16248"/>
    <w:multiLevelType w:val="hybridMultilevel"/>
    <w:tmpl w:val="5260C70C"/>
    <w:lvl w:ilvl="0" w:tplc="8298748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8" w15:restartNumberingAfterBreak="0">
    <w:nsid w:val="505D37D1"/>
    <w:multiLevelType w:val="hybridMultilevel"/>
    <w:tmpl w:val="53DEC3EE"/>
    <w:lvl w:ilvl="0" w:tplc="183CFD12">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1196E9F"/>
    <w:multiLevelType w:val="hybridMultilevel"/>
    <w:tmpl w:val="F11C63B2"/>
    <w:lvl w:ilvl="0" w:tplc="D4DE01CA">
      <w:start w:val="2"/>
      <w:numFmt w:val="decimalEnclosedCircle"/>
      <w:lvlText w:val="%1"/>
      <w:lvlJc w:val="left"/>
      <w:pPr>
        <w:tabs>
          <w:tab w:val="num" w:pos="581"/>
        </w:tabs>
        <w:ind w:left="581" w:hanging="36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30" w15:restartNumberingAfterBreak="0">
    <w:nsid w:val="57BF0F94"/>
    <w:multiLevelType w:val="hybridMultilevel"/>
    <w:tmpl w:val="3692DE7E"/>
    <w:lvl w:ilvl="0" w:tplc="7186A1EA">
      <w:start w:val="1"/>
      <w:numFmt w:val="decimal"/>
      <w:lvlText w:val="(%1)"/>
      <w:lvlJc w:val="left"/>
      <w:pPr>
        <w:tabs>
          <w:tab w:val="num" w:pos="615"/>
        </w:tabs>
        <w:ind w:left="615" w:hanging="420"/>
      </w:pPr>
      <w:rPr>
        <w:rFonts w:hint="eastAsia"/>
      </w:rPr>
    </w:lvl>
    <w:lvl w:ilvl="1" w:tplc="215A00E0">
      <w:start w:val="1"/>
      <w:numFmt w:val="decimalEnclosedCircle"/>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1" w15:restartNumberingAfterBreak="0">
    <w:nsid w:val="583816CF"/>
    <w:multiLevelType w:val="hybridMultilevel"/>
    <w:tmpl w:val="01821602"/>
    <w:lvl w:ilvl="0" w:tplc="CCCE7662">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5AE2517C"/>
    <w:multiLevelType w:val="hybridMultilevel"/>
    <w:tmpl w:val="18D05050"/>
    <w:lvl w:ilvl="0" w:tplc="3A2AD3AA">
      <w:start w:val="4"/>
      <w:numFmt w:val="decimalEnclosedCircle"/>
      <w:lvlText w:val="%1"/>
      <w:lvlJc w:val="left"/>
      <w:pPr>
        <w:tabs>
          <w:tab w:val="num" w:pos="780"/>
        </w:tabs>
        <w:ind w:left="780" w:hanging="390"/>
      </w:pPr>
      <w:rPr>
        <w:rFonts w:hint="eastAsia"/>
      </w:rPr>
    </w:lvl>
    <w:lvl w:ilvl="1" w:tplc="7AEC3B12">
      <w:start w:val="2"/>
      <w:numFmt w:val="decimal"/>
      <w:lvlText w:val="(%2)"/>
      <w:lvlJc w:val="left"/>
      <w:pPr>
        <w:tabs>
          <w:tab w:val="num" w:pos="1170"/>
        </w:tabs>
        <w:ind w:left="1170" w:hanging="360"/>
      </w:pPr>
      <w:rPr>
        <w:rFonts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3" w15:restartNumberingAfterBreak="0">
    <w:nsid w:val="60305E3F"/>
    <w:multiLevelType w:val="hybridMultilevel"/>
    <w:tmpl w:val="08B2F18C"/>
    <w:lvl w:ilvl="0" w:tplc="2ABCF8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9624FB"/>
    <w:multiLevelType w:val="hybridMultilevel"/>
    <w:tmpl w:val="38C2DCE6"/>
    <w:lvl w:ilvl="0" w:tplc="ED6A91BA">
      <w:start w:val="1"/>
      <w:numFmt w:val="decimal"/>
      <w:lvlText w:val="(%1)"/>
      <w:lvlJc w:val="left"/>
      <w:pPr>
        <w:tabs>
          <w:tab w:val="num" w:pos="421"/>
        </w:tabs>
        <w:ind w:left="421" w:hanging="36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abstractNum w:abstractNumId="35" w15:restartNumberingAfterBreak="0">
    <w:nsid w:val="61314E02"/>
    <w:multiLevelType w:val="hybridMultilevel"/>
    <w:tmpl w:val="FE4A2174"/>
    <w:lvl w:ilvl="0" w:tplc="734825F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64636AEA"/>
    <w:multiLevelType w:val="hybridMultilevel"/>
    <w:tmpl w:val="7050454A"/>
    <w:lvl w:ilvl="0" w:tplc="B69ABBCE">
      <w:start w:val="1"/>
      <w:numFmt w:val="decimalEnclosedCircle"/>
      <w:lvlText w:val="%1"/>
      <w:lvlJc w:val="left"/>
      <w:pPr>
        <w:tabs>
          <w:tab w:val="num" w:pos="815"/>
        </w:tabs>
        <w:ind w:left="815" w:hanging="420"/>
      </w:pPr>
      <w:rPr>
        <w:rFonts w:hint="eastAsia"/>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37" w15:restartNumberingAfterBreak="0">
    <w:nsid w:val="64EA2AC7"/>
    <w:multiLevelType w:val="hybridMultilevel"/>
    <w:tmpl w:val="6E947E58"/>
    <w:lvl w:ilvl="0" w:tplc="B1BC2032">
      <w:start w:val="2"/>
      <w:numFmt w:val="bullet"/>
      <w:lvlText w:val="※"/>
      <w:lvlJc w:val="left"/>
      <w:pPr>
        <w:ind w:left="5505" w:hanging="360"/>
      </w:pPr>
      <w:rPr>
        <w:rFonts w:ascii="ＭＳ 明朝" w:eastAsia="ＭＳ 明朝" w:hAnsi="ＭＳ 明朝" w:cstheme="minorBidi" w:hint="eastAsia"/>
      </w:rPr>
    </w:lvl>
    <w:lvl w:ilvl="1" w:tplc="0409000B" w:tentative="1">
      <w:start w:val="1"/>
      <w:numFmt w:val="bullet"/>
      <w:lvlText w:val=""/>
      <w:lvlJc w:val="left"/>
      <w:pPr>
        <w:ind w:left="5985" w:hanging="420"/>
      </w:pPr>
      <w:rPr>
        <w:rFonts w:ascii="Wingdings" w:hAnsi="Wingdings" w:hint="default"/>
      </w:rPr>
    </w:lvl>
    <w:lvl w:ilvl="2" w:tplc="0409000D" w:tentative="1">
      <w:start w:val="1"/>
      <w:numFmt w:val="bullet"/>
      <w:lvlText w:val=""/>
      <w:lvlJc w:val="left"/>
      <w:pPr>
        <w:ind w:left="6405" w:hanging="420"/>
      </w:pPr>
      <w:rPr>
        <w:rFonts w:ascii="Wingdings" w:hAnsi="Wingdings" w:hint="default"/>
      </w:rPr>
    </w:lvl>
    <w:lvl w:ilvl="3" w:tplc="04090001" w:tentative="1">
      <w:start w:val="1"/>
      <w:numFmt w:val="bullet"/>
      <w:lvlText w:val=""/>
      <w:lvlJc w:val="left"/>
      <w:pPr>
        <w:ind w:left="6825" w:hanging="420"/>
      </w:pPr>
      <w:rPr>
        <w:rFonts w:ascii="Wingdings" w:hAnsi="Wingdings" w:hint="default"/>
      </w:rPr>
    </w:lvl>
    <w:lvl w:ilvl="4" w:tplc="0409000B" w:tentative="1">
      <w:start w:val="1"/>
      <w:numFmt w:val="bullet"/>
      <w:lvlText w:val=""/>
      <w:lvlJc w:val="left"/>
      <w:pPr>
        <w:ind w:left="7245" w:hanging="420"/>
      </w:pPr>
      <w:rPr>
        <w:rFonts w:ascii="Wingdings" w:hAnsi="Wingdings" w:hint="default"/>
      </w:rPr>
    </w:lvl>
    <w:lvl w:ilvl="5" w:tplc="0409000D" w:tentative="1">
      <w:start w:val="1"/>
      <w:numFmt w:val="bullet"/>
      <w:lvlText w:val=""/>
      <w:lvlJc w:val="left"/>
      <w:pPr>
        <w:ind w:left="7665" w:hanging="420"/>
      </w:pPr>
      <w:rPr>
        <w:rFonts w:ascii="Wingdings" w:hAnsi="Wingdings" w:hint="default"/>
      </w:rPr>
    </w:lvl>
    <w:lvl w:ilvl="6" w:tplc="04090001" w:tentative="1">
      <w:start w:val="1"/>
      <w:numFmt w:val="bullet"/>
      <w:lvlText w:val=""/>
      <w:lvlJc w:val="left"/>
      <w:pPr>
        <w:ind w:left="8085" w:hanging="420"/>
      </w:pPr>
      <w:rPr>
        <w:rFonts w:ascii="Wingdings" w:hAnsi="Wingdings" w:hint="default"/>
      </w:rPr>
    </w:lvl>
    <w:lvl w:ilvl="7" w:tplc="0409000B" w:tentative="1">
      <w:start w:val="1"/>
      <w:numFmt w:val="bullet"/>
      <w:lvlText w:val=""/>
      <w:lvlJc w:val="left"/>
      <w:pPr>
        <w:ind w:left="8505" w:hanging="420"/>
      </w:pPr>
      <w:rPr>
        <w:rFonts w:ascii="Wingdings" w:hAnsi="Wingdings" w:hint="default"/>
      </w:rPr>
    </w:lvl>
    <w:lvl w:ilvl="8" w:tplc="0409000D" w:tentative="1">
      <w:start w:val="1"/>
      <w:numFmt w:val="bullet"/>
      <w:lvlText w:val=""/>
      <w:lvlJc w:val="left"/>
      <w:pPr>
        <w:ind w:left="8925" w:hanging="420"/>
      </w:pPr>
      <w:rPr>
        <w:rFonts w:ascii="Wingdings" w:hAnsi="Wingdings" w:hint="default"/>
      </w:rPr>
    </w:lvl>
  </w:abstractNum>
  <w:abstractNum w:abstractNumId="38" w15:restartNumberingAfterBreak="0">
    <w:nsid w:val="6B0F5C2D"/>
    <w:multiLevelType w:val="hybridMultilevel"/>
    <w:tmpl w:val="FCE0E542"/>
    <w:lvl w:ilvl="0" w:tplc="21C85D7C">
      <w:start w:val="3"/>
      <w:numFmt w:val="decimalEnclosedCircle"/>
      <w:lvlText w:val="%1"/>
      <w:lvlJc w:val="left"/>
      <w:pPr>
        <w:tabs>
          <w:tab w:val="num" w:pos="780"/>
        </w:tabs>
        <w:ind w:left="780" w:hanging="390"/>
      </w:pPr>
      <w:rPr>
        <w:rFonts w:hint="eastAsia"/>
      </w:rPr>
    </w:lvl>
    <w:lvl w:ilvl="1" w:tplc="D1F8CA56">
      <w:numFmt w:val="bullet"/>
      <w:lvlText w:val="・"/>
      <w:lvlJc w:val="left"/>
      <w:pPr>
        <w:tabs>
          <w:tab w:val="num" w:pos="1200"/>
        </w:tabs>
        <w:ind w:left="120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6B3D4E3F"/>
    <w:multiLevelType w:val="hybridMultilevel"/>
    <w:tmpl w:val="CA408ABC"/>
    <w:lvl w:ilvl="0" w:tplc="C0BEEE3A">
      <w:start w:val="5"/>
      <w:numFmt w:val="decimalEnclosedCircle"/>
      <w:lvlText w:val="%1"/>
      <w:lvlJc w:val="left"/>
      <w:pPr>
        <w:tabs>
          <w:tab w:val="num" w:pos="532"/>
        </w:tabs>
        <w:ind w:left="532" w:hanging="360"/>
      </w:pPr>
      <w:rPr>
        <w:rFonts w:hint="eastAsia"/>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40" w15:restartNumberingAfterBreak="0">
    <w:nsid w:val="6DE650A3"/>
    <w:multiLevelType w:val="hybridMultilevel"/>
    <w:tmpl w:val="761A5230"/>
    <w:lvl w:ilvl="0" w:tplc="4D8A3D7E">
      <w:start w:val="1"/>
      <w:numFmt w:val="decimal"/>
      <w:lvlText w:val="(%1)"/>
      <w:lvlJc w:val="left"/>
      <w:pPr>
        <w:tabs>
          <w:tab w:val="num" w:pos="985"/>
        </w:tabs>
        <w:ind w:left="985" w:hanging="765"/>
      </w:pPr>
      <w:rPr>
        <w:rFonts w:hint="eastAsia"/>
      </w:rPr>
    </w:lvl>
    <w:lvl w:ilvl="1" w:tplc="5A5C0BCA">
      <w:start w:val="1"/>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1" w15:restartNumberingAfterBreak="0">
    <w:nsid w:val="6FBB20CD"/>
    <w:multiLevelType w:val="hybridMultilevel"/>
    <w:tmpl w:val="D89C52F2"/>
    <w:lvl w:ilvl="0" w:tplc="781A09EA">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04305DA"/>
    <w:multiLevelType w:val="hybridMultilevel"/>
    <w:tmpl w:val="1A14D418"/>
    <w:lvl w:ilvl="0" w:tplc="FEFEFAB6">
      <w:start w:val="1"/>
      <w:numFmt w:val="decimal"/>
      <w:lvlText w:val="%1"/>
      <w:lvlJc w:val="left"/>
      <w:pPr>
        <w:tabs>
          <w:tab w:val="num" w:pos="780"/>
        </w:tabs>
        <w:ind w:left="780" w:hanging="360"/>
      </w:pPr>
      <w:rPr>
        <w:rFonts w:hint="eastAsia"/>
      </w:rPr>
    </w:lvl>
    <w:lvl w:ilvl="1" w:tplc="44887074">
      <w:start w:val="1"/>
      <w:numFmt w:val="decimal"/>
      <w:lvlText w:val="(%2)"/>
      <w:lvlJc w:val="left"/>
      <w:pPr>
        <w:tabs>
          <w:tab w:val="num" w:pos="1320"/>
        </w:tabs>
        <w:ind w:left="1320" w:hanging="48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70B23C78"/>
    <w:multiLevelType w:val="hybridMultilevel"/>
    <w:tmpl w:val="05E44428"/>
    <w:lvl w:ilvl="0" w:tplc="39F62294">
      <w:start w:val="6"/>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27665E7"/>
    <w:multiLevelType w:val="hybridMultilevel"/>
    <w:tmpl w:val="6EA2D610"/>
    <w:lvl w:ilvl="0" w:tplc="8138E4AE">
      <w:start w:val="1"/>
      <w:numFmt w:val="decimal"/>
      <w:lvlText w:val="(%1)"/>
      <w:lvlJc w:val="left"/>
      <w:pPr>
        <w:tabs>
          <w:tab w:val="num" w:pos="90"/>
        </w:tabs>
        <w:ind w:left="90" w:hanging="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3EB4620"/>
    <w:multiLevelType w:val="hybridMultilevel"/>
    <w:tmpl w:val="13146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7567193">
    <w:abstractNumId w:val="27"/>
  </w:num>
  <w:num w:numId="2" w16cid:durableId="1437017388">
    <w:abstractNumId w:val="2"/>
  </w:num>
  <w:num w:numId="3" w16cid:durableId="277301189">
    <w:abstractNumId w:val="9"/>
  </w:num>
  <w:num w:numId="4" w16cid:durableId="2512276">
    <w:abstractNumId w:val="20"/>
  </w:num>
  <w:num w:numId="5" w16cid:durableId="444886479">
    <w:abstractNumId w:val="30"/>
  </w:num>
  <w:num w:numId="6" w16cid:durableId="1208025145">
    <w:abstractNumId w:val="32"/>
  </w:num>
  <w:num w:numId="7" w16cid:durableId="640885036">
    <w:abstractNumId w:val="38"/>
  </w:num>
  <w:num w:numId="8" w16cid:durableId="1342395708">
    <w:abstractNumId w:val="14"/>
  </w:num>
  <w:num w:numId="9" w16cid:durableId="1592617995">
    <w:abstractNumId w:val="12"/>
  </w:num>
  <w:num w:numId="10" w16cid:durableId="315425725">
    <w:abstractNumId w:val="41"/>
  </w:num>
  <w:num w:numId="11" w16cid:durableId="1231188053">
    <w:abstractNumId w:val="26"/>
  </w:num>
  <w:num w:numId="12" w16cid:durableId="1925260416">
    <w:abstractNumId w:val="31"/>
  </w:num>
  <w:num w:numId="13" w16cid:durableId="153834964">
    <w:abstractNumId w:val="28"/>
  </w:num>
  <w:num w:numId="14" w16cid:durableId="1887060477">
    <w:abstractNumId w:val="35"/>
  </w:num>
  <w:num w:numId="15" w16cid:durableId="906113158">
    <w:abstractNumId w:val="6"/>
  </w:num>
  <w:num w:numId="16" w16cid:durableId="214242118">
    <w:abstractNumId w:val="7"/>
  </w:num>
  <w:num w:numId="17" w16cid:durableId="784495217">
    <w:abstractNumId w:val="24"/>
  </w:num>
  <w:num w:numId="18" w16cid:durableId="358238446">
    <w:abstractNumId w:val="36"/>
  </w:num>
  <w:num w:numId="19" w16cid:durableId="216481398">
    <w:abstractNumId w:val="43"/>
  </w:num>
  <w:num w:numId="20" w16cid:durableId="15997517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9060655">
    <w:abstractNumId w:val="23"/>
  </w:num>
  <w:num w:numId="22" w16cid:durableId="1910185473">
    <w:abstractNumId w:val="39"/>
  </w:num>
  <w:num w:numId="23" w16cid:durableId="1154686551">
    <w:abstractNumId w:val="17"/>
  </w:num>
  <w:num w:numId="24" w16cid:durableId="697434649">
    <w:abstractNumId w:val="42"/>
  </w:num>
  <w:num w:numId="25" w16cid:durableId="592205821">
    <w:abstractNumId w:val="29"/>
  </w:num>
  <w:num w:numId="26" w16cid:durableId="1211302682">
    <w:abstractNumId w:val="19"/>
  </w:num>
  <w:num w:numId="27" w16cid:durableId="1060325293">
    <w:abstractNumId w:val="40"/>
  </w:num>
  <w:num w:numId="28" w16cid:durableId="193231344">
    <w:abstractNumId w:val="44"/>
  </w:num>
  <w:num w:numId="29" w16cid:durableId="1358891577">
    <w:abstractNumId w:val="13"/>
  </w:num>
  <w:num w:numId="30" w16cid:durableId="1383406758">
    <w:abstractNumId w:val="25"/>
  </w:num>
  <w:num w:numId="31" w16cid:durableId="775439866">
    <w:abstractNumId w:val="34"/>
  </w:num>
  <w:num w:numId="32" w16cid:durableId="1656833288">
    <w:abstractNumId w:val="21"/>
  </w:num>
  <w:num w:numId="33" w16cid:durableId="1350833765">
    <w:abstractNumId w:val="3"/>
  </w:num>
  <w:num w:numId="34" w16cid:durableId="1925067257">
    <w:abstractNumId w:val="18"/>
  </w:num>
  <w:num w:numId="35" w16cid:durableId="1727027674">
    <w:abstractNumId w:val="33"/>
  </w:num>
  <w:num w:numId="36" w16cid:durableId="1659991641">
    <w:abstractNumId w:val="10"/>
  </w:num>
  <w:num w:numId="37" w16cid:durableId="298653885">
    <w:abstractNumId w:val="11"/>
  </w:num>
  <w:num w:numId="38" w16cid:durableId="1497375581">
    <w:abstractNumId w:val="0"/>
  </w:num>
  <w:num w:numId="39" w16cid:durableId="342516828">
    <w:abstractNumId w:val="5"/>
  </w:num>
  <w:num w:numId="40" w16cid:durableId="322392839">
    <w:abstractNumId w:val="8"/>
  </w:num>
  <w:num w:numId="41" w16cid:durableId="200478674">
    <w:abstractNumId w:val="15"/>
  </w:num>
  <w:num w:numId="42" w16cid:durableId="195504139">
    <w:abstractNumId w:val="22"/>
  </w:num>
  <w:num w:numId="43" w16cid:durableId="1276517748">
    <w:abstractNumId w:val="45"/>
  </w:num>
  <w:num w:numId="44" w16cid:durableId="1489709538">
    <w:abstractNumId w:val="37"/>
  </w:num>
  <w:num w:numId="45" w16cid:durableId="1256668101">
    <w:abstractNumId w:val="4"/>
  </w:num>
  <w:num w:numId="46" w16cid:durableId="1824540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05"/>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0E"/>
    <w:rsid w:val="000010DE"/>
    <w:rsid w:val="00010567"/>
    <w:rsid w:val="00011D30"/>
    <w:rsid w:val="0001345A"/>
    <w:rsid w:val="0001568C"/>
    <w:rsid w:val="00021A38"/>
    <w:rsid w:val="00022F56"/>
    <w:rsid w:val="0003165B"/>
    <w:rsid w:val="00033CEE"/>
    <w:rsid w:val="00034C3A"/>
    <w:rsid w:val="0003682C"/>
    <w:rsid w:val="00036B38"/>
    <w:rsid w:val="0008722E"/>
    <w:rsid w:val="00090194"/>
    <w:rsid w:val="00094393"/>
    <w:rsid w:val="000A2D2C"/>
    <w:rsid w:val="000A467C"/>
    <w:rsid w:val="000A5AFD"/>
    <w:rsid w:val="000A6124"/>
    <w:rsid w:val="000A7A6A"/>
    <w:rsid w:val="000B7D29"/>
    <w:rsid w:val="000C04DB"/>
    <w:rsid w:val="000C0AA0"/>
    <w:rsid w:val="000C73E4"/>
    <w:rsid w:val="000D17E5"/>
    <w:rsid w:val="000D79DA"/>
    <w:rsid w:val="000E75E2"/>
    <w:rsid w:val="00102108"/>
    <w:rsid w:val="00113FE3"/>
    <w:rsid w:val="00114A92"/>
    <w:rsid w:val="001157D1"/>
    <w:rsid w:val="00134357"/>
    <w:rsid w:val="00135971"/>
    <w:rsid w:val="001406E5"/>
    <w:rsid w:val="00156883"/>
    <w:rsid w:val="00160979"/>
    <w:rsid w:val="00167EA2"/>
    <w:rsid w:val="00173BE2"/>
    <w:rsid w:val="00173FE9"/>
    <w:rsid w:val="00174348"/>
    <w:rsid w:val="001843E3"/>
    <w:rsid w:val="001900CC"/>
    <w:rsid w:val="00192630"/>
    <w:rsid w:val="00197A74"/>
    <w:rsid w:val="001A16A3"/>
    <w:rsid w:val="001B52F0"/>
    <w:rsid w:val="001B5C89"/>
    <w:rsid w:val="001B7017"/>
    <w:rsid w:val="001C3C86"/>
    <w:rsid w:val="001C6A34"/>
    <w:rsid w:val="001D46AE"/>
    <w:rsid w:val="001F31D0"/>
    <w:rsid w:val="001F48D9"/>
    <w:rsid w:val="00202ABF"/>
    <w:rsid w:val="00212CBC"/>
    <w:rsid w:val="00214FDD"/>
    <w:rsid w:val="00237E81"/>
    <w:rsid w:val="00246298"/>
    <w:rsid w:val="00246E5D"/>
    <w:rsid w:val="0025156A"/>
    <w:rsid w:val="00255B10"/>
    <w:rsid w:val="00257A42"/>
    <w:rsid w:val="00263C69"/>
    <w:rsid w:val="0026443E"/>
    <w:rsid w:val="00273DCA"/>
    <w:rsid w:val="002A1821"/>
    <w:rsid w:val="002A1980"/>
    <w:rsid w:val="002A1FCB"/>
    <w:rsid w:val="002A701E"/>
    <w:rsid w:val="002B5C0E"/>
    <w:rsid w:val="002C3ACF"/>
    <w:rsid w:val="002D7846"/>
    <w:rsid w:val="002E112E"/>
    <w:rsid w:val="002E4636"/>
    <w:rsid w:val="002E484A"/>
    <w:rsid w:val="002E7088"/>
    <w:rsid w:val="002E7613"/>
    <w:rsid w:val="002F19A3"/>
    <w:rsid w:val="002F3A6A"/>
    <w:rsid w:val="002F3EDB"/>
    <w:rsid w:val="002F52BD"/>
    <w:rsid w:val="002F72D9"/>
    <w:rsid w:val="003037DE"/>
    <w:rsid w:val="00331208"/>
    <w:rsid w:val="00334356"/>
    <w:rsid w:val="003348AE"/>
    <w:rsid w:val="00347FB6"/>
    <w:rsid w:val="00351359"/>
    <w:rsid w:val="003524B2"/>
    <w:rsid w:val="00365500"/>
    <w:rsid w:val="00366B01"/>
    <w:rsid w:val="00382C2F"/>
    <w:rsid w:val="003830C2"/>
    <w:rsid w:val="0038414D"/>
    <w:rsid w:val="003922D0"/>
    <w:rsid w:val="00397F00"/>
    <w:rsid w:val="003B4A63"/>
    <w:rsid w:val="003B72F2"/>
    <w:rsid w:val="003C039B"/>
    <w:rsid w:val="003C26AB"/>
    <w:rsid w:val="003C46C9"/>
    <w:rsid w:val="003C4AE1"/>
    <w:rsid w:val="003E2C5B"/>
    <w:rsid w:val="003E4286"/>
    <w:rsid w:val="003F26EE"/>
    <w:rsid w:val="003F5815"/>
    <w:rsid w:val="003F58EE"/>
    <w:rsid w:val="003F6AFC"/>
    <w:rsid w:val="00417031"/>
    <w:rsid w:val="004218B5"/>
    <w:rsid w:val="00424BFD"/>
    <w:rsid w:val="00432552"/>
    <w:rsid w:val="00445953"/>
    <w:rsid w:val="0045354C"/>
    <w:rsid w:val="00460F75"/>
    <w:rsid w:val="00464FDA"/>
    <w:rsid w:val="00470E71"/>
    <w:rsid w:val="004809D5"/>
    <w:rsid w:val="0048293D"/>
    <w:rsid w:val="00496177"/>
    <w:rsid w:val="004A3D90"/>
    <w:rsid w:val="004B5508"/>
    <w:rsid w:val="004C6DEE"/>
    <w:rsid w:val="004E466C"/>
    <w:rsid w:val="004F51F5"/>
    <w:rsid w:val="004F79EE"/>
    <w:rsid w:val="00501B4A"/>
    <w:rsid w:val="00504D99"/>
    <w:rsid w:val="005266D3"/>
    <w:rsid w:val="00542A05"/>
    <w:rsid w:val="00554875"/>
    <w:rsid w:val="0056295A"/>
    <w:rsid w:val="0056523D"/>
    <w:rsid w:val="00566ABB"/>
    <w:rsid w:val="005701BE"/>
    <w:rsid w:val="00574FBD"/>
    <w:rsid w:val="00576EA6"/>
    <w:rsid w:val="005813B2"/>
    <w:rsid w:val="00584A7F"/>
    <w:rsid w:val="005906E3"/>
    <w:rsid w:val="005945C4"/>
    <w:rsid w:val="00595DE9"/>
    <w:rsid w:val="005A0AB9"/>
    <w:rsid w:val="005B1BA0"/>
    <w:rsid w:val="005C0157"/>
    <w:rsid w:val="005C2347"/>
    <w:rsid w:val="005C2371"/>
    <w:rsid w:val="005D639E"/>
    <w:rsid w:val="005E3185"/>
    <w:rsid w:val="005E508C"/>
    <w:rsid w:val="005E5915"/>
    <w:rsid w:val="005E6293"/>
    <w:rsid w:val="005E657C"/>
    <w:rsid w:val="005F52DD"/>
    <w:rsid w:val="005F52FB"/>
    <w:rsid w:val="005F7057"/>
    <w:rsid w:val="005F70D1"/>
    <w:rsid w:val="00616372"/>
    <w:rsid w:val="006229E3"/>
    <w:rsid w:val="00654A1F"/>
    <w:rsid w:val="006610A5"/>
    <w:rsid w:val="00665EC9"/>
    <w:rsid w:val="00674318"/>
    <w:rsid w:val="00675F05"/>
    <w:rsid w:val="00680E0F"/>
    <w:rsid w:val="006844F3"/>
    <w:rsid w:val="006853D8"/>
    <w:rsid w:val="00686A91"/>
    <w:rsid w:val="006877A2"/>
    <w:rsid w:val="00690371"/>
    <w:rsid w:val="0069038E"/>
    <w:rsid w:val="006944D3"/>
    <w:rsid w:val="006C0513"/>
    <w:rsid w:val="006D10F2"/>
    <w:rsid w:val="006E0BF2"/>
    <w:rsid w:val="006E3AB4"/>
    <w:rsid w:val="006F61EA"/>
    <w:rsid w:val="00702DB0"/>
    <w:rsid w:val="00711CB1"/>
    <w:rsid w:val="00714D17"/>
    <w:rsid w:val="0071623D"/>
    <w:rsid w:val="00727E4C"/>
    <w:rsid w:val="00741650"/>
    <w:rsid w:val="00753B54"/>
    <w:rsid w:val="00756118"/>
    <w:rsid w:val="0076012D"/>
    <w:rsid w:val="00760986"/>
    <w:rsid w:val="007659CF"/>
    <w:rsid w:val="007774E0"/>
    <w:rsid w:val="00784B54"/>
    <w:rsid w:val="007A0BE0"/>
    <w:rsid w:val="007A4410"/>
    <w:rsid w:val="007B2A75"/>
    <w:rsid w:val="007B2D35"/>
    <w:rsid w:val="007B3499"/>
    <w:rsid w:val="007B4202"/>
    <w:rsid w:val="007B5303"/>
    <w:rsid w:val="007C64C7"/>
    <w:rsid w:val="007D5F21"/>
    <w:rsid w:val="007F2319"/>
    <w:rsid w:val="008179E8"/>
    <w:rsid w:val="008261E8"/>
    <w:rsid w:val="00830D38"/>
    <w:rsid w:val="00836EB5"/>
    <w:rsid w:val="00840F84"/>
    <w:rsid w:val="00840FC3"/>
    <w:rsid w:val="00846F64"/>
    <w:rsid w:val="0087151F"/>
    <w:rsid w:val="00894B86"/>
    <w:rsid w:val="008963F6"/>
    <w:rsid w:val="008A7C5C"/>
    <w:rsid w:val="008A7D99"/>
    <w:rsid w:val="008C1BA4"/>
    <w:rsid w:val="008C2FDB"/>
    <w:rsid w:val="008D1C75"/>
    <w:rsid w:val="008D2CF6"/>
    <w:rsid w:val="008D32DD"/>
    <w:rsid w:val="008D69ED"/>
    <w:rsid w:val="009028B1"/>
    <w:rsid w:val="009050EE"/>
    <w:rsid w:val="0091238D"/>
    <w:rsid w:val="009176D4"/>
    <w:rsid w:val="00934256"/>
    <w:rsid w:val="00936B21"/>
    <w:rsid w:val="009402DC"/>
    <w:rsid w:val="00941B5C"/>
    <w:rsid w:val="00941CC7"/>
    <w:rsid w:val="009477FD"/>
    <w:rsid w:val="009542A7"/>
    <w:rsid w:val="009752DE"/>
    <w:rsid w:val="00985DB1"/>
    <w:rsid w:val="009B22D4"/>
    <w:rsid w:val="009B616B"/>
    <w:rsid w:val="009C5105"/>
    <w:rsid w:val="009C6F50"/>
    <w:rsid w:val="009E0F7E"/>
    <w:rsid w:val="009F69CE"/>
    <w:rsid w:val="00A000EB"/>
    <w:rsid w:val="00A01E2C"/>
    <w:rsid w:val="00A03EE0"/>
    <w:rsid w:val="00A11713"/>
    <w:rsid w:val="00A24E38"/>
    <w:rsid w:val="00A31A3B"/>
    <w:rsid w:val="00A42911"/>
    <w:rsid w:val="00A518B4"/>
    <w:rsid w:val="00A56926"/>
    <w:rsid w:val="00A57480"/>
    <w:rsid w:val="00A60BFA"/>
    <w:rsid w:val="00A67391"/>
    <w:rsid w:val="00A70502"/>
    <w:rsid w:val="00A71109"/>
    <w:rsid w:val="00A76447"/>
    <w:rsid w:val="00A778B2"/>
    <w:rsid w:val="00A91736"/>
    <w:rsid w:val="00A95B56"/>
    <w:rsid w:val="00A972F9"/>
    <w:rsid w:val="00AA24AA"/>
    <w:rsid w:val="00AB1D30"/>
    <w:rsid w:val="00AB6532"/>
    <w:rsid w:val="00AC00FF"/>
    <w:rsid w:val="00AC02A2"/>
    <w:rsid w:val="00AD5602"/>
    <w:rsid w:val="00AD5CAC"/>
    <w:rsid w:val="00AD769C"/>
    <w:rsid w:val="00AE079A"/>
    <w:rsid w:val="00AE4045"/>
    <w:rsid w:val="00AF06A7"/>
    <w:rsid w:val="00AF2A29"/>
    <w:rsid w:val="00AF33F5"/>
    <w:rsid w:val="00AF3D51"/>
    <w:rsid w:val="00B0277D"/>
    <w:rsid w:val="00B06A5B"/>
    <w:rsid w:val="00B06B2D"/>
    <w:rsid w:val="00B167B5"/>
    <w:rsid w:val="00B16FCF"/>
    <w:rsid w:val="00B25CB0"/>
    <w:rsid w:val="00B34822"/>
    <w:rsid w:val="00B457F1"/>
    <w:rsid w:val="00B50445"/>
    <w:rsid w:val="00B541FA"/>
    <w:rsid w:val="00B5432C"/>
    <w:rsid w:val="00B639D4"/>
    <w:rsid w:val="00B720FD"/>
    <w:rsid w:val="00B72EAC"/>
    <w:rsid w:val="00B77743"/>
    <w:rsid w:val="00B84CCD"/>
    <w:rsid w:val="00B91846"/>
    <w:rsid w:val="00BA7315"/>
    <w:rsid w:val="00BB6DBC"/>
    <w:rsid w:val="00BC211D"/>
    <w:rsid w:val="00BC5997"/>
    <w:rsid w:val="00BE1FE9"/>
    <w:rsid w:val="00BE7733"/>
    <w:rsid w:val="00BF7BE5"/>
    <w:rsid w:val="00C1057F"/>
    <w:rsid w:val="00C210DA"/>
    <w:rsid w:val="00C31D5C"/>
    <w:rsid w:val="00C34127"/>
    <w:rsid w:val="00C35C22"/>
    <w:rsid w:val="00C40261"/>
    <w:rsid w:val="00C52EAD"/>
    <w:rsid w:val="00C56C10"/>
    <w:rsid w:val="00C61F11"/>
    <w:rsid w:val="00C7506D"/>
    <w:rsid w:val="00C77425"/>
    <w:rsid w:val="00C87A94"/>
    <w:rsid w:val="00C90B2F"/>
    <w:rsid w:val="00C965DC"/>
    <w:rsid w:val="00CA1433"/>
    <w:rsid w:val="00CA1F37"/>
    <w:rsid w:val="00CC410E"/>
    <w:rsid w:val="00CC6A0A"/>
    <w:rsid w:val="00CD56A5"/>
    <w:rsid w:val="00CF45AE"/>
    <w:rsid w:val="00CF4846"/>
    <w:rsid w:val="00D03252"/>
    <w:rsid w:val="00D1198C"/>
    <w:rsid w:val="00D35894"/>
    <w:rsid w:val="00D40FC8"/>
    <w:rsid w:val="00D421D6"/>
    <w:rsid w:val="00D42BEC"/>
    <w:rsid w:val="00D477C2"/>
    <w:rsid w:val="00D47E3F"/>
    <w:rsid w:val="00D507C0"/>
    <w:rsid w:val="00D55CED"/>
    <w:rsid w:val="00D7314A"/>
    <w:rsid w:val="00D75D08"/>
    <w:rsid w:val="00D90B08"/>
    <w:rsid w:val="00D90C8A"/>
    <w:rsid w:val="00DC0A17"/>
    <w:rsid w:val="00DF654D"/>
    <w:rsid w:val="00E0130F"/>
    <w:rsid w:val="00E0346E"/>
    <w:rsid w:val="00E07FAE"/>
    <w:rsid w:val="00E11E04"/>
    <w:rsid w:val="00E30ED7"/>
    <w:rsid w:val="00E94604"/>
    <w:rsid w:val="00E9509B"/>
    <w:rsid w:val="00EB6251"/>
    <w:rsid w:val="00EC15D9"/>
    <w:rsid w:val="00EC4E5B"/>
    <w:rsid w:val="00ED0916"/>
    <w:rsid w:val="00ED30D8"/>
    <w:rsid w:val="00F01DDA"/>
    <w:rsid w:val="00F1461C"/>
    <w:rsid w:val="00F223EB"/>
    <w:rsid w:val="00F239ED"/>
    <w:rsid w:val="00F26535"/>
    <w:rsid w:val="00F2751D"/>
    <w:rsid w:val="00F378D5"/>
    <w:rsid w:val="00F47AE5"/>
    <w:rsid w:val="00F57C53"/>
    <w:rsid w:val="00F62184"/>
    <w:rsid w:val="00F66974"/>
    <w:rsid w:val="00F7313F"/>
    <w:rsid w:val="00F73B06"/>
    <w:rsid w:val="00F803BD"/>
    <w:rsid w:val="00F8179F"/>
    <w:rsid w:val="00F81867"/>
    <w:rsid w:val="00F8643A"/>
    <w:rsid w:val="00F90233"/>
    <w:rsid w:val="00F946BF"/>
    <w:rsid w:val="00F97F52"/>
    <w:rsid w:val="00FB0126"/>
    <w:rsid w:val="00FB3F2D"/>
    <w:rsid w:val="00FC3454"/>
    <w:rsid w:val="00FC3508"/>
    <w:rsid w:val="00FC5D45"/>
    <w:rsid w:val="00FC6914"/>
    <w:rsid w:val="00FC73D4"/>
    <w:rsid w:val="00FC7E85"/>
    <w:rsid w:val="00FD586F"/>
    <w:rsid w:val="00FD6D3E"/>
    <w:rsid w:val="00FE23AF"/>
    <w:rsid w:val="00FE2BB4"/>
    <w:rsid w:val="00FE4145"/>
    <w:rsid w:val="00FF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FE7FF"/>
  <w15:docId w15:val="{0699B911-E097-4C30-A730-832DB7B0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915"/>
    <w:pPr>
      <w:widowControl w:val="0"/>
      <w:jc w:val="both"/>
    </w:pPr>
    <w:rPr>
      <w:kern w:val="2"/>
      <w:sz w:val="21"/>
      <w:szCs w:val="24"/>
    </w:rPr>
  </w:style>
  <w:style w:type="paragraph" w:styleId="1">
    <w:name w:val="heading 1"/>
    <w:basedOn w:val="a"/>
    <w:next w:val="a"/>
    <w:link w:val="10"/>
    <w:uiPriority w:val="9"/>
    <w:qFormat/>
    <w:rsid w:val="00D40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pPr>
      <w:ind w:left="1261" w:hangingChars="600" w:hanging="1261"/>
    </w:pPr>
    <w:rPr>
      <w:rFonts w:eastAsia="ＭＳ Ｐゴシック"/>
      <w:b/>
      <w:bCs/>
      <w:szCs w:val="20"/>
    </w:rPr>
  </w:style>
  <w:style w:type="paragraph" w:styleId="a3">
    <w:name w:val="Body Text Indent"/>
    <w:basedOn w:val="a"/>
    <w:link w:val="a4"/>
    <w:semiHidden/>
    <w:pPr>
      <w:ind w:left="6" w:firstLine="315"/>
    </w:pPr>
    <w:rPr>
      <w:rFonts w:eastAsia="ＭＳ Ｐゴシック"/>
    </w:rPr>
  </w:style>
  <w:style w:type="paragraph" w:styleId="a5">
    <w:name w:val="header"/>
    <w:basedOn w:val="a"/>
    <w:link w:val="a6"/>
    <w:uiPriority w:val="99"/>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3">
    <w:name w:val="Body Text Indent 3"/>
    <w:basedOn w:val="a"/>
    <w:semiHidden/>
    <w:pPr>
      <w:ind w:leftChars="-1" w:left="80" w:hangingChars="39" w:hanging="82"/>
    </w:pPr>
    <w:rPr>
      <w:rFonts w:ascii="ＭＳ Ｐゴシック" w:eastAsia="ＭＳ Ｐゴシック"/>
    </w:rPr>
  </w:style>
  <w:style w:type="character" w:styleId="a9">
    <w:name w:val="Hyperlink"/>
    <w:basedOn w:val="a0"/>
    <w:semiHidden/>
    <w:rPr>
      <w:color w:val="0000FF"/>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16"/>
      <w:szCs w:val="16"/>
    </w:rPr>
  </w:style>
  <w:style w:type="paragraph" w:customStyle="1" w:styleId="xl24">
    <w:name w:val="xl24"/>
    <w:basedOn w:val="a"/>
    <w:pPr>
      <w:widowControl/>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top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6">
    <w:name w:val="xl26"/>
    <w:basedOn w:val="a"/>
    <w:pPr>
      <w:widowControl/>
      <w:pBdr>
        <w:top w:val="single" w:sz="4" w:space="0" w:color="auto"/>
        <w:bottom w:val="single" w:sz="4" w:space="0" w:color="auto"/>
        <w:right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28">
    <w:name w:val="xl28"/>
    <w:basedOn w:val="a"/>
    <w:pPr>
      <w:widowControl/>
      <w:pBdr>
        <w:top w:val="single" w:sz="4" w:space="0" w:color="auto"/>
        <w:bottom w:val="single" w:sz="4" w:space="0" w:color="auto"/>
        <w:right w:val="single" w:sz="4" w:space="0" w:color="auto"/>
      </w:pBdr>
      <w:shd w:val="clear" w:color="auto" w:fill="993300"/>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ＭＳ 明朝" w:hAnsi="ＭＳ 明朝"/>
      <w:kern w:val="0"/>
      <w:sz w:val="24"/>
    </w:rPr>
  </w:style>
  <w:style w:type="paragraph" w:customStyle="1" w:styleId="xl31">
    <w:name w:val="xl31"/>
    <w:basedOn w:val="a"/>
    <w:pPr>
      <w:widowControl/>
      <w:shd w:val="clear" w:color="auto" w:fill="FFFFFF"/>
      <w:spacing w:before="100" w:beforeAutospacing="1" w:after="100" w:afterAutospacing="1"/>
      <w:jc w:val="center"/>
    </w:pPr>
    <w:rPr>
      <w:rFonts w:ascii="ＭＳ 明朝" w:hAnsi="ＭＳ 明朝"/>
      <w:kern w:val="0"/>
      <w:sz w:val="24"/>
    </w:rPr>
  </w:style>
  <w:style w:type="paragraph" w:customStyle="1" w:styleId="xl32">
    <w:name w:val="xl32"/>
    <w:basedOn w:val="a"/>
    <w:pPr>
      <w:widowControl/>
      <w:pBdr>
        <w:left w:val="double" w:sz="6"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left w:val="double" w:sz="6"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bottom w:val="single" w:sz="4" w:space="0" w:color="auto"/>
      </w:pBdr>
      <w:shd w:val="clear" w:color="auto" w:fill="993300"/>
      <w:spacing w:before="100" w:beforeAutospacing="1" w:after="100" w:afterAutospacing="1"/>
      <w:jc w:val="center"/>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6"/>
      <w:szCs w:val="16"/>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6"/>
      <w:szCs w:val="16"/>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pPr>
      <w:widowControl/>
      <w:spacing w:before="100" w:beforeAutospacing="1" w:after="100" w:afterAutospacing="1"/>
      <w:jc w:val="center"/>
    </w:pPr>
    <w:rPr>
      <w:rFonts w:ascii="ＭＳ 明朝" w:hAnsi="ＭＳ 明朝"/>
      <w:kern w:val="0"/>
      <w:sz w:val="24"/>
    </w:rPr>
  </w:style>
  <w:style w:type="paragraph" w:customStyle="1" w:styleId="xl42">
    <w:name w:val="xl42"/>
    <w:basedOn w:val="a"/>
    <w:pPr>
      <w:widowControl/>
      <w:pBdr>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pPr>
      <w:widowControl/>
      <w:pBdr>
        <w:right w:val="single" w:sz="4" w:space="0" w:color="auto"/>
      </w:pBdr>
      <w:spacing w:before="100" w:beforeAutospacing="1" w:after="100" w:afterAutospacing="1"/>
      <w:jc w:val="center"/>
    </w:pPr>
    <w:rPr>
      <w:rFonts w:ascii="ＭＳ 明朝" w:hAnsi="ＭＳ 明朝"/>
      <w:kern w:val="0"/>
      <w:sz w:val="24"/>
    </w:rPr>
  </w:style>
  <w:style w:type="paragraph" w:customStyle="1" w:styleId="xl44">
    <w:name w:val="xl44"/>
    <w:basedOn w:val="a"/>
    <w:pPr>
      <w:widowControl/>
      <w:pBdr>
        <w:top w:val="single" w:sz="4" w:space="0" w:color="auto"/>
        <w:left w:val="single" w:sz="4" w:space="0" w:color="auto"/>
        <w:right w:val="single" w:sz="4" w:space="0" w:color="auto"/>
      </w:pBdr>
      <w:shd w:val="clear" w:color="auto" w:fill="CCFFFF"/>
      <w:spacing w:before="100" w:beforeAutospacing="1" w:after="100" w:afterAutospacing="1"/>
      <w:jc w:val="center"/>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bottom w:val="single" w:sz="4" w:space="0" w:color="auto"/>
      </w:pBdr>
      <w:shd w:val="clear" w:color="auto" w:fill="993300"/>
      <w:spacing w:before="100" w:beforeAutospacing="1" w:after="100" w:afterAutospacing="1"/>
      <w:jc w:val="left"/>
    </w:pPr>
    <w:rPr>
      <w:rFonts w:ascii="ＭＳ 明朝" w:hAnsi="ＭＳ 明朝"/>
      <w:kern w:val="0"/>
      <w:sz w:val="24"/>
    </w:rPr>
  </w:style>
  <w:style w:type="paragraph" w:customStyle="1" w:styleId="xl46">
    <w:name w:val="xl46"/>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a">
    <w:name w:val="Body Text"/>
    <w:basedOn w:val="a"/>
    <w:semiHidden/>
    <w:rPr>
      <w:sz w:val="18"/>
    </w:rPr>
  </w:style>
  <w:style w:type="character" w:styleId="ab">
    <w:name w:val="FollowedHyperlink"/>
    <w:basedOn w:val="a0"/>
    <w:semiHidden/>
    <w:rPr>
      <w:color w:val="800080"/>
      <w:u w:val="single"/>
    </w:rPr>
  </w:style>
  <w:style w:type="character" w:customStyle="1" w:styleId="20">
    <w:name w:val="本文インデント 2 (文字)"/>
    <w:basedOn w:val="a0"/>
    <w:link w:val="2"/>
    <w:semiHidden/>
    <w:rsid w:val="0056523D"/>
    <w:rPr>
      <w:rFonts w:eastAsia="ＭＳ Ｐゴシック"/>
      <w:b/>
      <w:bCs/>
      <w:kern w:val="2"/>
      <w:sz w:val="21"/>
    </w:rPr>
  </w:style>
  <w:style w:type="character" w:customStyle="1" w:styleId="a4">
    <w:name w:val="本文インデント (文字)"/>
    <w:basedOn w:val="a0"/>
    <w:link w:val="a3"/>
    <w:semiHidden/>
    <w:rsid w:val="0056523D"/>
    <w:rPr>
      <w:rFonts w:eastAsia="ＭＳ Ｐゴシック"/>
      <w:kern w:val="2"/>
      <w:sz w:val="21"/>
      <w:szCs w:val="24"/>
    </w:rPr>
  </w:style>
  <w:style w:type="paragraph" w:styleId="ac">
    <w:name w:val="Balloon Text"/>
    <w:basedOn w:val="a"/>
    <w:link w:val="ad"/>
    <w:uiPriority w:val="99"/>
    <w:semiHidden/>
    <w:unhideWhenUsed/>
    <w:rsid w:val="001A16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16A3"/>
    <w:rPr>
      <w:rFonts w:asciiTheme="majorHAnsi" w:eastAsiaTheme="majorEastAsia" w:hAnsiTheme="majorHAnsi" w:cstheme="majorBidi"/>
      <w:kern w:val="2"/>
      <w:sz w:val="18"/>
      <w:szCs w:val="18"/>
    </w:rPr>
  </w:style>
  <w:style w:type="table" w:styleId="ae">
    <w:name w:val="Table Grid"/>
    <w:basedOn w:val="a1"/>
    <w:uiPriority w:val="39"/>
    <w:rsid w:val="00F7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FC7E85"/>
    <w:rPr>
      <w:rFonts w:asciiTheme="minorHAnsi" w:eastAsiaTheme="minorEastAsia" w:hAnsiTheme="minorHAnsi" w:cstheme="minorBidi"/>
      <w:sz w:val="22"/>
      <w:szCs w:val="22"/>
    </w:rPr>
  </w:style>
  <w:style w:type="character" w:customStyle="1" w:styleId="af0">
    <w:name w:val="行間詰め (文字)"/>
    <w:basedOn w:val="a0"/>
    <w:link w:val="af"/>
    <w:uiPriority w:val="1"/>
    <w:rsid w:val="00FC7E85"/>
    <w:rPr>
      <w:rFonts w:asciiTheme="minorHAnsi" w:eastAsiaTheme="minorEastAsia" w:hAnsiTheme="minorHAnsi" w:cstheme="minorBidi"/>
      <w:sz w:val="22"/>
      <w:szCs w:val="22"/>
    </w:rPr>
  </w:style>
  <w:style w:type="paragraph" w:styleId="af1">
    <w:name w:val="Plain Text"/>
    <w:basedOn w:val="a"/>
    <w:link w:val="af2"/>
    <w:semiHidden/>
    <w:rsid w:val="008D1C75"/>
    <w:rPr>
      <w:rFonts w:ascii="ＭＳ 明朝" w:hAnsi="Courier New"/>
      <w:szCs w:val="20"/>
    </w:rPr>
  </w:style>
  <w:style w:type="character" w:customStyle="1" w:styleId="af2">
    <w:name w:val="書式なし (文字)"/>
    <w:basedOn w:val="a0"/>
    <w:link w:val="af1"/>
    <w:semiHidden/>
    <w:rsid w:val="008D1C75"/>
    <w:rPr>
      <w:rFonts w:ascii="ＭＳ 明朝" w:hAnsi="Courier New"/>
      <w:kern w:val="2"/>
      <w:sz w:val="21"/>
    </w:rPr>
  </w:style>
  <w:style w:type="paragraph" w:styleId="af3">
    <w:name w:val="List Paragraph"/>
    <w:basedOn w:val="a"/>
    <w:uiPriority w:val="34"/>
    <w:qFormat/>
    <w:rsid w:val="008D1C75"/>
    <w:pPr>
      <w:ind w:leftChars="400" w:left="840"/>
    </w:pPr>
    <w:rPr>
      <w:rFonts w:asciiTheme="minorHAnsi" w:eastAsiaTheme="minorEastAsia" w:hAnsiTheme="minorHAnsi" w:cstheme="minorBidi"/>
      <w:szCs w:val="22"/>
    </w:rPr>
  </w:style>
  <w:style w:type="character" w:customStyle="1" w:styleId="a6">
    <w:name w:val="ヘッダー (文字)"/>
    <w:basedOn w:val="a0"/>
    <w:link w:val="a5"/>
    <w:uiPriority w:val="99"/>
    <w:rsid w:val="00654A1F"/>
    <w:rPr>
      <w:kern w:val="2"/>
      <w:sz w:val="21"/>
      <w:szCs w:val="24"/>
    </w:rPr>
  </w:style>
  <w:style w:type="character" w:customStyle="1" w:styleId="10">
    <w:name w:val="見出し 1 (文字)"/>
    <w:basedOn w:val="a0"/>
    <w:link w:val="1"/>
    <w:uiPriority w:val="9"/>
    <w:rsid w:val="00D40FC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4728">
      <w:bodyDiv w:val="1"/>
      <w:marLeft w:val="0"/>
      <w:marRight w:val="0"/>
      <w:marTop w:val="0"/>
      <w:marBottom w:val="0"/>
      <w:divBdr>
        <w:top w:val="none" w:sz="0" w:space="0" w:color="auto"/>
        <w:left w:val="none" w:sz="0" w:space="0" w:color="auto"/>
        <w:bottom w:val="none" w:sz="0" w:space="0" w:color="auto"/>
        <w:right w:val="none" w:sz="0" w:space="0" w:color="auto"/>
      </w:divBdr>
    </w:div>
    <w:div w:id="1274943520">
      <w:bodyDiv w:val="1"/>
      <w:marLeft w:val="0"/>
      <w:marRight w:val="0"/>
      <w:marTop w:val="0"/>
      <w:marBottom w:val="0"/>
      <w:divBdr>
        <w:top w:val="none" w:sz="0" w:space="0" w:color="auto"/>
        <w:left w:val="none" w:sz="0" w:space="0" w:color="auto"/>
        <w:bottom w:val="none" w:sz="0" w:space="0" w:color="auto"/>
        <w:right w:val="none" w:sz="0" w:space="0" w:color="auto"/>
      </w:divBdr>
    </w:div>
    <w:div w:id="1529635914">
      <w:bodyDiv w:val="1"/>
      <w:marLeft w:val="0"/>
      <w:marRight w:val="0"/>
      <w:marTop w:val="0"/>
      <w:marBottom w:val="0"/>
      <w:divBdr>
        <w:top w:val="none" w:sz="0" w:space="0" w:color="auto"/>
        <w:left w:val="none" w:sz="0" w:space="0" w:color="auto"/>
        <w:bottom w:val="none" w:sz="0" w:space="0" w:color="auto"/>
        <w:right w:val="none" w:sz="0" w:space="0" w:color="auto"/>
      </w:divBdr>
    </w:div>
    <w:div w:id="17485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5400">
          <a:solidFill>
            <a:schemeClr val="tx2"/>
          </a:solidFill>
          <a:tailEnd type="triangl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1270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0E24-4869-4E2B-9715-E04489EA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1026</Words>
  <Characters>5854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   １</vt:lpstr>
      <vt:lpstr>Q   １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１</dc:title>
  <dc:creator>堀事務所</dc:creator>
  <cp:lastModifiedBy>今西 和代</cp:lastModifiedBy>
  <cp:revision>3</cp:revision>
  <cp:lastPrinted>2022-09-07T01:15:00Z</cp:lastPrinted>
  <dcterms:created xsi:type="dcterms:W3CDTF">2022-10-03T01:31:00Z</dcterms:created>
  <dcterms:modified xsi:type="dcterms:W3CDTF">2022-10-03T01:31:00Z</dcterms:modified>
</cp:coreProperties>
</file>