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2916047"/>
        <w:docPartObj>
          <w:docPartGallery w:val="Cover Pages"/>
          <w:docPartUnique/>
        </w:docPartObj>
      </w:sdtPr>
      <w:sdtEndPr>
        <w:rPr>
          <w:rFonts w:asciiTheme="majorEastAsia" w:eastAsiaTheme="majorEastAsia" w:hAnsiTheme="majorEastAsia" w:hint="eastAsia"/>
          <w:sz w:val="24"/>
        </w:rPr>
      </w:sdtEndPr>
      <w:sdtContent>
        <w:p w14:paraId="11A2680A" w14:textId="40E78321" w:rsidR="002C7276" w:rsidRPr="003A594A" w:rsidRDefault="002C7276" w:rsidP="002C7276">
          <w:pPr>
            <w:rPr>
              <w:rFonts w:asciiTheme="majorEastAsia" w:eastAsiaTheme="majorEastAsia" w:hAnsiTheme="majorEastAsia"/>
              <w:b/>
              <w:sz w:val="48"/>
              <w:szCs w:val="48"/>
            </w:rPr>
          </w:pPr>
          <w:r w:rsidRPr="003A594A">
            <w:rPr>
              <w:rFonts w:asciiTheme="majorEastAsia" w:eastAsiaTheme="majorEastAsia" w:hAnsiTheme="majorEastAsia" w:hint="eastAsia"/>
              <w:b/>
              <w:sz w:val="48"/>
              <w:szCs w:val="48"/>
            </w:rPr>
            <w:t>第</w:t>
          </w:r>
          <w:r w:rsidR="00934391">
            <w:rPr>
              <w:rFonts w:asciiTheme="majorEastAsia" w:eastAsiaTheme="majorEastAsia" w:hAnsiTheme="majorEastAsia" w:hint="eastAsia"/>
              <w:b/>
              <w:sz w:val="48"/>
              <w:szCs w:val="48"/>
            </w:rPr>
            <w:t>５</w:t>
          </w:r>
          <w:r w:rsidR="00E200ED">
            <w:rPr>
              <w:rFonts w:asciiTheme="majorEastAsia" w:eastAsiaTheme="majorEastAsia" w:hAnsiTheme="majorEastAsia" w:hint="eastAsia"/>
              <w:b/>
              <w:sz w:val="48"/>
              <w:szCs w:val="48"/>
            </w:rPr>
            <w:t>３</w:t>
          </w:r>
          <w:r w:rsidRPr="003A594A">
            <w:rPr>
              <w:rFonts w:asciiTheme="majorEastAsia" w:eastAsiaTheme="majorEastAsia" w:hAnsiTheme="majorEastAsia" w:hint="eastAsia"/>
              <w:b/>
              <w:sz w:val="48"/>
              <w:szCs w:val="48"/>
            </w:rPr>
            <w:t xml:space="preserve">回　　　　　　　　　　　　　　　　　　</w:t>
          </w:r>
        </w:p>
        <w:p w14:paraId="1E7DFB56" w14:textId="77777777" w:rsidR="002C7276" w:rsidRPr="003A594A" w:rsidRDefault="002C7276" w:rsidP="002C7276">
          <w:pPr>
            <w:jc w:val="center"/>
            <w:rPr>
              <w:rFonts w:asciiTheme="majorEastAsia" w:eastAsiaTheme="majorEastAsia" w:hAnsiTheme="majorEastAsia"/>
              <w:b/>
              <w:sz w:val="80"/>
              <w:szCs w:val="80"/>
              <w:u w:val="double"/>
            </w:rPr>
          </w:pPr>
          <w:r w:rsidRPr="003A594A">
            <w:rPr>
              <w:rFonts w:asciiTheme="majorEastAsia" w:eastAsiaTheme="majorEastAsia" w:hAnsiTheme="majorEastAsia" w:hint="eastAsia"/>
              <w:b/>
              <w:sz w:val="80"/>
              <w:szCs w:val="80"/>
              <w:u w:val="double"/>
            </w:rPr>
            <w:t>桜美会</w:t>
          </w:r>
          <w:r>
            <w:rPr>
              <w:rFonts w:asciiTheme="majorEastAsia" w:eastAsiaTheme="majorEastAsia" w:hAnsiTheme="majorEastAsia" w:hint="eastAsia"/>
              <w:b/>
              <w:sz w:val="80"/>
              <w:szCs w:val="80"/>
              <w:u w:val="double"/>
            </w:rPr>
            <w:t xml:space="preserve"> </w:t>
          </w:r>
          <w:r w:rsidRPr="003A594A">
            <w:rPr>
              <w:rFonts w:asciiTheme="majorEastAsia" w:eastAsiaTheme="majorEastAsia" w:hAnsiTheme="majorEastAsia" w:hint="eastAsia"/>
              <w:b/>
              <w:sz w:val="80"/>
              <w:szCs w:val="80"/>
              <w:u w:val="double"/>
            </w:rPr>
            <w:t>税法実務研修会</w:t>
          </w:r>
        </w:p>
        <w:p w14:paraId="621FD274" w14:textId="77777777" w:rsidR="002C7276" w:rsidRPr="003A594A" w:rsidRDefault="002C7276" w:rsidP="002C7276">
          <w:pPr>
            <w:jc w:val="right"/>
            <w:rPr>
              <w:rFonts w:asciiTheme="majorEastAsia" w:eastAsiaTheme="majorEastAsia" w:hAnsiTheme="majorEastAsia"/>
              <w:b/>
              <w:sz w:val="48"/>
              <w:szCs w:val="48"/>
            </w:rPr>
          </w:pPr>
          <w:r w:rsidRPr="003A594A">
            <w:rPr>
              <w:rFonts w:asciiTheme="majorEastAsia" w:eastAsiaTheme="majorEastAsia" w:hAnsiTheme="majorEastAsia" w:hint="eastAsia"/>
              <w:b/>
              <w:sz w:val="36"/>
              <w:szCs w:val="36"/>
            </w:rPr>
            <w:t xml:space="preserve">　</w:t>
          </w:r>
          <w:r w:rsidRPr="003A594A">
            <w:rPr>
              <w:rFonts w:asciiTheme="majorEastAsia" w:eastAsiaTheme="majorEastAsia" w:hAnsiTheme="majorEastAsia" w:hint="eastAsia"/>
              <w:b/>
              <w:sz w:val="48"/>
              <w:szCs w:val="48"/>
            </w:rPr>
            <w:t>開催のご案内</w:t>
          </w:r>
        </w:p>
        <w:p w14:paraId="76A5A4F4" w14:textId="77777777" w:rsidR="00671CCE" w:rsidRDefault="00671CCE" w:rsidP="002C7276">
          <w:pPr>
            <w:pStyle w:val="af0"/>
            <w:snapToGrid w:val="0"/>
            <w:ind w:firstLineChars="100" w:firstLine="240"/>
            <w:rPr>
              <w:rFonts w:asciiTheme="majorEastAsia" w:eastAsiaTheme="majorEastAsia" w:hAnsiTheme="majorEastAsia"/>
              <w:sz w:val="24"/>
              <w:szCs w:val="24"/>
            </w:rPr>
          </w:pPr>
        </w:p>
        <w:p w14:paraId="5A991ABD" w14:textId="05750DF8" w:rsidR="002C7276" w:rsidRPr="0004370C" w:rsidRDefault="002C7276" w:rsidP="002C7276">
          <w:pPr>
            <w:pStyle w:val="af0"/>
            <w:snapToGrid w:val="0"/>
            <w:ind w:firstLineChars="100" w:firstLine="240"/>
            <w:rPr>
              <w:rFonts w:asciiTheme="majorEastAsia" w:eastAsiaTheme="majorEastAsia" w:hAnsiTheme="majorEastAsia"/>
              <w:sz w:val="24"/>
              <w:szCs w:val="24"/>
            </w:rPr>
          </w:pPr>
          <w:r w:rsidRPr="0004370C">
            <w:rPr>
              <w:rFonts w:asciiTheme="majorEastAsia" w:eastAsiaTheme="majorEastAsia" w:hAnsiTheme="majorEastAsia" w:hint="eastAsia"/>
              <w:sz w:val="24"/>
              <w:szCs w:val="24"/>
            </w:rPr>
            <w:t>平素は、桜美会活動に種々ご協力を賜りありがとうございます。</w:t>
          </w:r>
        </w:p>
        <w:p w14:paraId="3EA3A684" w14:textId="77777777" w:rsidR="002C7276" w:rsidRPr="0004370C" w:rsidRDefault="002C7276" w:rsidP="002C7276">
          <w:pPr>
            <w:pStyle w:val="af0"/>
            <w:snapToGrid w:val="0"/>
            <w:rPr>
              <w:rFonts w:asciiTheme="majorEastAsia" w:eastAsiaTheme="majorEastAsia" w:hAnsiTheme="majorEastAsia"/>
              <w:sz w:val="24"/>
              <w:szCs w:val="24"/>
            </w:rPr>
          </w:pPr>
          <w:r w:rsidRPr="0004370C">
            <w:rPr>
              <w:rFonts w:asciiTheme="majorEastAsia" w:eastAsiaTheme="majorEastAsia" w:hAnsiTheme="majorEastAsia" w:hint="eastAsia"/>
              <w:sz w:val="24"/>
              <w:szCs w:val="24"/>
            </w:rPr>
            <w:t xml:space="preserve">　さて、ご好評をいただいております恒例の「税法実務研修会」を</w:t>
          </w:r>
          <w:r>
            <w:rPr>
              <w:rFonts w:asciiTheme="majorEastAsia" w:eastAsiaTheme="majorEastAsia" w:hAnsiTheme="majorEastAsia" w:hint="eastAsia"/>
              <w:sz w:val="24"/>
              <w:szCs w:val="24"/>
            </w:rPr>
            <w:t>、</w:t>
          </w:r>
          <w:r w:rsidRPr="0004370C">
            <w:rPr>
              <w:rFonts w:asciiTheme="majorEastAsia" w:eastAsiaTheme="majorEastAsia" w:hAnsiTheme="majorEastAsia" w:hint="eastAsia"/>
              <w:sz w:val="24"/>
              <w:szCs w:val="24"/>
            </w:rPr>
            <w:t>以下のとおり開催</w:t>
          </w:r>
          <w:r>
            <w:rPr>
              <w:rFonts w:asciiTheme="majorEastAsia" w:eastAsiaTheme="majorEastAsia" w:hAnsiTheme="majorEastAsia" w:hint="eastAsia"/>
              <w:sz w:val="24"/>
              <w:szCs w:val="24"/>
            </w:rPr>
            <w:t>いた</w:t>
          </w:r>
          <w:r w:rsidRPr="0004370C">
            <w:rPr>
              <w:rFonts w:asciiTheme="majorEastAsia" w:eastAsiaTheme="majorEastAsia" w:hAnsiTheme="majorEastAsia" w:hint="eastAsia"/>
              <w:sz w:val="24"/>
              <w:szCs w:val="24"/>
            </w:rPr>
            <w:t>します</w:t>
          </w:r>
          <w:r>
            <w:rPr>
              <w:rFonts w:asciiTheme="majorEastAsia" w:eastAsiaTheme="majorEastAsia" w:hAnsiTheme="majorEastAsia" w:hint="eastAsia"/>
              <w:sz w:val="24"/>
              <w:szCs w:val="24"/>
            </w:rPr>
            <w:t>。</w:t>
          </w:r>
          <w:r w:rsidRPr="0004370C">
            <w:rPr>
              <w:rFonts w:asciiTheme="majorEastAsia" w:eastAsiaTheme="majorEastAsia" w:hAnsiTheme="majorEastAsia" w:hint="eastAsia"/>
              <w:sz w:val="24"/>
              <w:szCs w:val="24"/>
            </w:rPr>
            <w:t>多数ご参加くださいますよう、ご案内いたします。</w:t>
          </w:r>
        </w:p>
        <w:p w14:paraId="2737F856" w14:textId="77777777" w:rsidR="002C7276" w:rsidRDefault="002C7276" w:rsidP="002C7276">
          <w:pPr>
            <w:ind w:firstLineChars="100" w:firstLine="240"/>
            <w:rPr>
              <w:rFonts w:asciiTheme="majorEastAsia" w:eastAsiaTheme="majorEastAsia" w:hAnsiTheme="majorEastAsia"/>
              <w:color w:val="000000" w:themeColor="text1"/>
              <w:sz w:val="24"/>
            </w:rPr>
          </w:pPr>
          <w:r w:rsidRPr="00D44436">
            <w:rPr>
              <w:rFonts w:asciiTheme="majorEastAsia" w:eastAsiaTheme="majorEastAsia" w:hAnsiTheme="majorEastAsia" w:hint="eastAsia"/>
              <w:color w:val="000000" w:themeColor="text1"/>
              <w:sz w:val="24"/>
            </w:rPr>
            <w:t>なお、この研修会は、桜美会会員でない先生</w:t>
          </w:r>
          <w:r>
            <w:rPr>
              <w:rFonts w:asciiTheme="majorEastAsia" w:eastAsiaTheme="majorEastAsia" w:hAnsiTheme="majorEastAsia" w:hint="eastAsia"/>
              <w:color w:val="000000" w:themeColor="text1"/>
              <w:sz w:val="24"/>
            </w:rPr>
            <w:t>方</w:t>
          </w:r>
          <w:r w:rsidRPr="00D44436">
            <w:rPr>
              <w:rFonts w:asciiTheme="majorEastAsia" w:eastAsiaTheme="majorEastAsia" w:hAnsiTheme="majorEastAsia" w:hint="eastAsia"/>
              <w:color w:val="000000" w:themeColor="text1"/>
              <w:sz w:val="24"/>
            </w:rPr>
            <w:t>も参加可能ですので、お誘い</w:t>
          </w:r>
          <w:r>
            <w:rPr>
              <w:rFonts w:asciiTheme="majorEastAsia" w:eastAsiaTheme="majorEastAsia" w:hAnsiTheme="majorEastAsia" w:hint="eastAsia"/>
              <w:color w:val="000000" w:themeColor="text1"/>
              <w:sz w:val="24"/>
            </w:rPr>
            <w:t>合せ</w:t>
          </w:r>
          <w:r w:rsidRPr="00D44436">
            <w:rPr>
              <w:rFonts w:asciiTheme="majorEastAsia" w:eastAsiaTheme="majorEastAsia" w:hAnsiTheme="majorEastAsia" w:hint="eastAsia"/>
              <w:color w:val="000000" w:themeColor="text1"/>
              <w:sz w:val="24"/>
            </w:rPr>
            <w:t>の上、ご参加ください。</w:t>
          </w:r>
        </w:p>
        <w:p w14:paraId="293EC1AD" w14:textId="77777777" w:rsidR="002C7276" w:rsidRDefault="002C7276" w:rsidP="002C7276">
          <w:pPr>
            <w:rPr>
              <w:rFonts w:asciiTheme="majorEastAsia" w:eastAsiaTheme="majorEastAsia" w:hAnsiTheme="majorEastAsia"/>
              <w:color w:val="000000" w:themeColor="text1"/>
              <w:sz w:val="24"/>
            </w:rPr>
          </w:pPr>
          <w:r>
            <w:rPr>
              <w:rFonts w:asciiTheme="majorEastAsia" w:eastAsiaTheme="majorEastAsia" w:hAnsiTheme="majorEastAsia"/>
              <w:noProof/>
              <w:sz w:val="24"/>
            </w:rPr>
            <mc:AlternateContent>
              <mc:Choice Requires="wps">
                <w:drawing>
                  <wp:anchor distT="0" distB="0" distL="114300" distR="114300" simplePos="0" relativeHeight="251807744" behindDoc="0" locked="0" layoutInCell="1" allowOverlap="1" wp14:anchorId="6AF15782" wp14:editId="1B090536">
                    <wp:simplePos x="0" y="0"/>
                    <wp:positionH relativeFrom="margin">
                      <wp:align>left</wp:align>
                    </wp:positionH>
                    <wp:positionV relativeFrom="paragraph">
                      <wp:posOffset>29210</wp:posOffset>
                    </wp:positionV>
                    <wp:extent cx="6355080" cy="590550"/>
                    <wp:effectExtent l="0" t="0" r="64770" b="19050"/>
                    <wp:wrapNone/>
                    <wp:docPr id="11" name="メ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5080" cy="590550"/>
                            </a:xfrm>
                            <a:prstGeom prst="foldedCorner">
                              <a:avLst>
                                <a:gd name="adj" fmla="val 10975"/>
                              </a:avLst>
                            </a:prstGeom>
                            <a:solidFill>
                              <a:schemeClr val="accent2">
                                <a:lumMod val="20000"/>
                                <a:lumOff val="80000"/>
                              </a:schemeClr>
                            </a:solidFill>
                            <a:ln w="22225" cmpd="thickThin">
                              <a:solidFill>
                                <a:sysClr val="windowText" lastClr="000000">
                                  <a:lumMod val="100000"/>
                                  <a:lumOff val="0"/>
                                </a:sysClr>
                              </a:solidFill>
                              <a:miter lim="800000"/>
                              <a:headEnd/>
                              <a:tailEnd/>
                            </a:ln>
                          </wps:spPr>
                          <wps:txbx>
                            <w:txbxContent>
                              <w:p w14:paraId="42EBFEE1" w14:textId="02CF7F64" w:rsidR="002C7276" w:rsidRPr="007D0A2D" w:rsidRDefault="00C14EEF" w:rsidP="00C14EEF">
                                <w:pPr>
                                  <w:pStyle w:val="af2"/>
                                  <w:ind w:leftChars="0" w:left="0" w:firstLineChars="102" w:firstLine="245"/>
                                  <w:jc w:val="left"/>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研修会開催の最新状況につきましては、桜美会ホームページに</w:t>
                                </w:r>
                                <w:r w:rsidR="0017509C">
                                  <w:rPr>
                                    <w:rFonts w:asciiTheme="majorEastAsia" w:eastAsiaTheme="majorEastAsia" w:hAnsiTheme="majorEastAsia" w:hint="eastAsia"/>
                                    <w:color w:val="000000" w:themeColor="text1"/>
                                    <w:sz w:val="24"/>
                                    <w:szCs w:val="24"/>
                                  </w:rPr>
                                  <w:t>掲載</w:t>
                                </w:r>
                                <w:r>
                                  <w:rPr>
                                    <w:rFonts w:asciiTheme="majorEastAsia" w:eastAsiaTheme="majorEastAsia" w:hAnsiTheme="majorEastAsia" w:hint="eastAsia"/>
                                    <w:color w:val="000000" w:themeColor="text1"/>
                                    <w:sz w:val="24"/>
                                    <w:szCs w:val="24"/>
                                  </w:rPr>
                                  <w:t>いたしますので、ご確認願います。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F1578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9" o:spid="_x0000_s1026" type="#_x0000_t65" style="position:absolute;left:0;text-align:left;margin-left:0;margin-top:2.3pt;width:500.4pt;height:46.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" adj="19229" fillcolor="#f2dbdb [661]" strokeweight="1.75pt">
                    <v:stroke linestyle="thickThin" joinstyle="miter"/>
                    <v:textbox>
                      <w:txbxContent>
                        <w:p w14:paraId="42EBFEE1" w14:textId="02CF7F64" w:rsidR="002C7276" w:rsidRPr="007D0A2D" w:rsidRDefault="00C14EEF" w:rsidP="00C14EEF">
                          <w:pPr>
                            <w:pStyle w:val="af2"/>
                            <w:ind w:leftChars="0" w:left="0" w:firstLineChars="102" w:firstLine="245"/>
                            <w:jc w:val="left"/>
                            <w:rPr>
                              <w:rFonts w:asciiTheme="majorEastAsia" w:eastAsiaTheme="majorEastAsia" w:hAnsiTheme="majorEastAsia"/>
                              <w:color w:val="000000" w:themeColor="text1"/>
                              <w:sz w:val="24"/>
                              <w:szCs w:val="24"/>
                            </w:rPr>
                          </w:pPr>
                          <w:r>
                            <w:rPr>
                              <w:rFonts w:asciiTheme="majorEastAsia" w:eastAsiaTheme="majorEastAsia" w:hAnsiTheme="majorEastAsia" w:hint="eastAsia"/>
                              <w:color w:val="000000" w:themeColor="text1"/>
                              <w:sz w:val="24"/>
                              <w:szCs w:val="24"/>
                            </w:rPr>
                            <w:t>研修会開催の最新状況につきましては、桜美会ホームページに</w:t>
                          </w:r>
                          <w:r w:rsidR="0017509C">
                            <w:rPr>
                              <w:rFonts w:asciiTheme="majorEastAsia" w:eastAsiaTheme="majorEastAsia" w:hAnsiTheme="majorEastAsia" w:hint="eastAsia"/>
                              <w:color w:val="000000" w:themeColor="text1"/>
                              <w:sz w:val="24"/>
                              <w:szCs w:val="24"/>
                            </w:rPr>
                            <w:t>掲載</w:t>
                          </w:r>
                          <w:r>
                            <w:rPr>
                              <w:rFonts w:asciiTheme="majorEastAsia" w:eastAsiaTheme="majorEastAsia" w:hAnsiTheme="majorEastAsia" w:hint="eastAsia"/>
                              <w:color w:val="000000" w:themeColor="text1"/>
                              <w:sz w:val="24"/>
                              <w:szCs w:val="24"/>
                            </w:rPr>
                            <w:t>いたしますので、ご確認願います。</w:t>
                          </w:r>
                        </w:p>
                      </w:txbxContent>
                    </v:textbox>
                    <w10:wrap anchorx="margin"/>
                  </v:shape>
                </w:pict>
              </mc:Fallback>
            </mc:AlternateContent>
          </w:r>
        </w:p>
        <w:p w14:paraId="6798D9CB" w14:textId="77777777" w:rsidR="002C7276" w:rsidRDefault="002C7276" w:rsidP="002C7276">
          <w:pPr>
            <w:rPr>
              <w:rFonts w:asciiTheme="majorEastAsia" w:eastAsiaTheme="majorEastAsia" w:hAnsiTheme="majorEastAsia"/>
              <w:color w:val="000000" w:themeColor="text1"/>
              <w:sz w:val="24"/>
            </w:rPr>
          </w:pPr>
        </w:p>
        <w:p w14:paraId="6DE839AE" w14:textId="77777777" w:rsidR="002C7276" w:rsidRDefault="002C7276" w:rsidP="002C7276">
          <w:pPr>
            <w:rPr>
              <w:rFonts w:asciiTheme="majorEastAsia" w:eastAsiaTheme="majorEastAsia" w:hAnsiTheme="majorEastAsia"/>
              <w:color w:val="000000" w:themeColor="text1"/>
              <w:sz w:val="24"/>
            </w:rPr>
          </w:pPr>
        </w:p>
        <w:p w14:paraId="04C1D35A" w14:textId="563AFA32" w:rsidR="002C7276" w:rsidRDefault="0017509C" w:rsidP="002C7276">
          <w:pPr>
            <w:spacing w:beforeLines="50" w:before="182"/>
            <w:rPr>
              <w:rFonts w:asciiTheme="majorEastAsia" w:eastAsiaTheme="majorEastAsia" w:hAnsiTheme="majorEastAsia"/>
              <w:sz w:val="24"/>
            </w:rPr>
          </w:pPr>
          <w:r>
            <w:rPr>
              <w:rFonts w:asciiTheme="majorEastAsia" w:eastAsiaTheme="majorEastAsia" w:hAnsiTheme="majorEastAsia" w:hint="eastAsia"/>
              <w:noProof/>
              <w:color w:val="000000" w:themeColor="text1"/>
              <w:sz w:val="24"/>
            </w:rPr>
            <w:drawing>
              <wp:anchor distT="0" distB="0" distL="114300" distR="114300" simplePos="0" relativeHeight="251804672" behindDoc="0" locked="0" layoutInCell="1" allowOverlap="1" wp14:anchorId="50F9445A" wp14:editId="01486EAD">
                <wp:simplePos x="0" y="0"/>
                <wp:positionH relativeFrom="margin">
                  <wp:posOffset>3566160</wp:posOffset>
                </wp:positionH>
                <wp:positionV relativeFrom="margin">
                  <wp:posOffset>4210050</wp:posOffset>
                </wp:positionV>
                <wp:extent cx="2828925" cy="2019300"/>
                <wp:effectExtent l="0" t="0" r="9525" b="0"/>
                <wp:wrapSquare wrapText="bothSides"/>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BEBA8EAE-BF5A-486C-A8C5-ECC9F3942E4B}">
                              <a14:imgProps xmlns:a14="http://schemas.microsoft.com/office/drawing/2010/main">
                                <a14:imgLayer r:embed="rId9">
                                  <a14:imgEffect>
                                    <a14:sharpenSoften amount="20000"/>
                                  </a14:imgEffect>
                                  <a14:imgEffect>
                                    <a14:brightnessContrast bright="-5000" contrast="25000"/>
                                  </a14:imgEffect>
                                </a14:imgLayer>
                              </a14:imgProps>
                            </a:ext>
                            <a:ext uri="{28A0092B-C50C-407E-A947-70E740481C1C}">
                              <a14:useLocalDpi xmlns:a14="http://schemas.microsoft.com/office/drawing/2010/main" val="0"/>
                            </a:ext>
                          </a:extLst>
                        </a:blip>
                        <a:stretch>
                          <a:fillRect/>
                        </a:stretch>
                      </pic:blipFill>
                      <pic:spPr>
                        <a:xfrm>
                          <a:off x="0" y="0"/>
                          <a:ext cx="2828925" cy="2019300"/>
                        </a:xfrm>
                        <a:prstGeom prst="rect">
                          <a:avLst/>
                        </a:prstGeom>
                      </pic:spPr>
                    </pic:pic>
                  </a:graphicData>
                </a:graphic>
              </wp:anchor>
            </w:drawing>
          </w:r>
          <w:r w:rsidR="002C7276" w:rsidRPr="00FE2422">
            <w:rPr>
              <w:rFonts w:asciiTheme="majorEastAsia" w:eastAsiaTheme="majorEastAsia" w:hAnsiTheme="majorEastAsia" w:hint="eastAsia"/>
              <w:sz w:val="24"/>
            </w:rPr>
            <w:t xml:space="preserve">日　</w:t>
          </w:r>
          <w:r w:rsidR="002C7276">
            <w:rPr>
              <w:rFonts w:asciiTheme="majorEastAsia" w:eastAsiaTheme="majorEastAsia" w:hAnsiTheme="majorEastAsia" w:hint="eastAsia"/>
              <w:sz w:val="24"/>
            </w:rPr>
            <w:t xml:space="preserve">　</w:t>
          </w:r>
          <w:r w:rsidR="002C7276" w:rsidRPr="00FE2422">
            <w:rPr>
              <w:rFonts w:asciiTheme="majorEastAsia" w:eastAsiaTheme="majorEastAsia" w:hAnsiTheme="majorEastAsia" w:hint="eastAsia"/>
              <w:sz w:val="24"/>
            </w:rPr>
            <w:t xml:space="preserve">時　</w:t>
          </w:r>
          <w:r w:rsidR="002C7276">
            <w:rPr>
              <w:rFonts w:asciiTheme="majorEastAsia" w:eastAsiaTheme="majorEastAsia" w:hAnsiTheme="majorEastAsia" w:hint="eastAsia"/>
              <w:sz w:val="24"/>
            </w:rPr>
            <w:t>令和</w:t>
          </w:r>
          <w:r w:rsidR="00E200ED">
            <w:rPr>
              <w:rFonts w:asciiTheme="majorEastAsia" w:eastAsiaTheme="majorEastAsia" w:hAnsiTheme="majorEastAsia" w:hint="eastAsia"/>
              <w:sz w:val="24"/>
            </w:rPr>
            <w:t>８</w:t>
          </w:r>
          <w:r w:rsidR="002C7276" w:rsidRPr="00FE2422">
            <w:rPr>
              <w:rFonts w:asciiTheme="majorEastAsia" w:eastAsiaTheme="majorEastAsia" w:hAnsiTheme="majorEastAsia" w:hint="eastAsia"/>
              <w:sz w:val="24"/>
            </w:rPr>
            <w:t>年</w:t>
          </w:r>
          <w:r w:rsidR="002C7276">
            <w:rPr>
              <w:rFonts w:asciiTheme="majorEastAsia" w:eastAsiaTheme="majorEastAsia" w:hAnsiTheme="majorEastAsia" w:hint="eastAsia"/>
              <w:sz w:val="24"/>
            </w:rPr>
            <w:t>１０</w:t>
          </w:r>
          <w:r w:rsidR="002C7276" w:rsidRPr="00FE2422">
            <w:rPr>
              <w:rFonts w:asciiTheme="majorEastAsia" w:eastAsiaTheme="majorEastAsia" w:hAnsiTheme="majorEastAsia" w:hint="eastAsia"/>
              <w:sz w:val="24"/>
            </w:rPr>
            <w:t>月</w:t>
          </w:r>
          <w:r w:rsidR="00E200ED">
            <w:rPr>
              <w:rFonts w:asciiTheme="majorEastAsia" w:eastAsiaTheme="majorEastAsia" w:hAnsiTheme="majorEastAsia" w:hint="eastAsia"/>
              <w:sz w:val="24"/>
            </w:rPr>
            <w:t>６</w:t>
          </w:r>
          <w:r w:rsidR="002C7276" w:rsidRPr="00FE2422">
            <w:rPr>
              <w:rFonts w:asciiTheme="majorEastAsia" w:eastAsiaTheme="majorEastAsia" w:hAnsiTheme="majorEastAsia" w:hint="eastAsia"/>
              <w:sz w:val="24"/>
            </w:rPr>
            <w:t>日(</w:t>
          </w:r>
          <w:r w:rsidR="00E200ED">
            <w:rPr>
              <w:rFonts w:asciiTheme="majorEastAsia" w:eastAsiaTheme="majorEastAsia" w:hAnsiTheme="majorEastAsia" w:hint="eastAsia"/>
              <w:sz w:val="24"/>
            </w:rPr>
            <w:t>火</w:t>
          </w:r>
          <w:r w:rsidR="002C7276" w:rsidRPr="00FE2422">
            <w:rPr>
              <w:rFonts w:asciiTheme="majorEastAsia" w:eastAsiaTheme="majorEastAsia" w:hAnsiTheme="majorEastAsia" w:hint="eastAsia"/>
              <w:sz w:val="24"/>
            </w:rPr>
            <w:t>)</w:t>
          </w:r>
          <w:r w:rsidR="002C7276" w:rsidRPr="006E2C52">
            <w:t xml:space="preserve"> </w:t>
          </w:r>
        </w:p>
        <w:p w14:paraId="1AD5D48D" w14:textId="77777777" w:rsidR="002C7276" w:rsidRPr="00FE2422" w:rsidRDefault="002C7276" w:rsidP="002C7276">
          <w:pPr>
            <w:ind w:firstLineChars="500" w:firstLine="1200"/>
            <w:rPr>
              <w:rFonts w:asciiTheme="majorEastAsia" w:eastAsiaTheme="majorEastAsia" w:hAnsiTheme="majorEastAsia"/>
              <w:sz w:val="24"/>
            </w:rPr>
          </w:pPr>
          <w:r>
            <w:rPr>
              <w:rFonts w:asciiTheme="majorEastAsia" w:eastAsiaTheme="majorEastAsia" w:hAnsiTheme="majorEastAsia" w:hint="eastAsia"/>
              <w:sz w:val="24"/>
            </w:rPr>
            <w:t>１</w:t>
          </w:r>
          <w:r w:rsidRPr="00FE2422">
            <w:rPr>
              <w:rFonts w:asciiTheme="majorEastAsia" w:eastAsiaTheme="majorEastAsia" w:hAnsiTheme="majorEastAsia" w:hint="eastAsia"/>
              <w:sz w:val="24"/>
            </w:rPr>
            <w:t>３：００　～　１７：００</w:t>
          </w:r>
        </w:p>
        <w:p w14:paraId="1847F4AF" w14:textId="77777777" w:rsidR="002C7276" w:rsidRPr="00FE2422" w:rsidRDefault="002C7276" w:rsidP="002C7276">
          <w:pPr>
            <w:ind w:leftChars="600" w:left="1260"/>
            <w:rPr>
              <w:rFonts w:asciiTheme="majorEastAsia" w:eastAsiaTheme="majorEastAsia" w:hAnsiTheme="majorEastAsia"/>
              <w:sz w:val="24"/>
            </w:rPr>
          </w:pPr>
          <w:r>
            <w:rPr>
              <w:rFonts w:asciiTheme="majorEastAsia" w:eastAsiaTheme="majorEastAsia" w:hAnsiTheme="majorEastAsia"/>
              <w:sz w:val="24"/>
            </w:rPr>
            <w:t>(</w:t>
          </w:r>
          <w:r w:rsidRPr="00FE2422">
            <w:rPr>
              <w:rFonts w:asciiTheme="majorEastAsia" w:eastAsiaTheme="majorEastAsia" w:hAnsiTheme="majorEastAsia" w:hint="eastAsia"/>
              <w:sz w:val="24"/>
            </w:rPr>
            <w:t>開場１２：００</w:t>
          </w:r>
          <w:r>
            <w:rPr>
              <w:rFonts w:asciiTheme="majorEastAsia" w:eastAsiaTheme="majorEastAsia" w:hAnsiTheme="majorEastAsia" w:hint="eastAsia"/>
              <w:sz w:val="24"/>
            </w:rPr>
            <w:t>)</w:t>
          </w:r>
        </w:p>
        <w:p w14:paraId="1B828E64" w14:textId="77777777" w:rsidR="002C7276" w:rsidRPr="00FE2422" w:rsidRDefault="002C7276" w:rsidP="002C7276">
          <w:pPr>
            <w:rPr>
              <w:rFonts w:asciiTheme="majorEastAsia" w:eastAsiaTheme="majorEastAsia" w:hAnsiTheme="majorEastAsia"/>
              <w:sz w:val="24"/>
            </w:rPr>
          </w:pPr>
          <w:r w:rsidRPr="00FE2422">
            <w:rPr>
              <w:rFonts w:asciiTheme="majorEastAsia" w:eastAsiaTheme="majorEastAsia" w:hAnsiTheme="majorEastAsia" w:hint="eastAsia"/>
              <w:sz w:val="24"/>
            </w:rPr>
            <w:t>場</w:t>
          </w:r>
          <w:r>
            <w:rPr>
              <w:rFonts w:asciiTheme="majorEastAsia" w:eastAsiaTheme="majorEastAsia" w:hAnsiTheme="majorEastAsia" w:hint="eastAsia"/>
              <w:sz w:val="24"/>
            </w:rPr>
            <w:t xml:space="preserve">　　</w:t>
          </w:r>
          <w:r w:rsidRPr="00FE2422">
            <w:rPr>
              <w:rFonts w:asciiTheme="majorEastAsia" w:eastAsiaTheme="majorEastAsia" w:hAnsiTheme="majorEastAsia" w:hint="eastAsia"/>
              <w:sz w:val="24"/>
            </w:rPr>
            <w:t>所</w:t>
          </w:r>
          <w:r>
            <w:rPr>
              <w:rFonts w:asciiTheme="majorEastAsia" w:eastAsiaTheme="majorEastAsia" w:hAnsiTheme="majorEastAsia" w:hint="eastAsia"/>
              <w:sz w:val="24"/>
            </w:rPr>
            <w:t xml:space="preserve">　</w:t>
          </w:r>
          <w:r w:rsidRPr="00866B29">
            <w:rPr>
              <w:rFonts w:asciiTheme="majorEastAsia" w:eastAsiaTheme="majorEastAsia" w:hAnsiTheme="majorEastAsia" w:hint="eastAsia"/>
              <w:sz w:val="24"/>
            </w:rPr>
            <w:t>エル・おおさか</w:t>
          </w:r>
          <w:r>
            <w:rPr>
              <w:rFonts w:asciiTheme="majorEastAsia" w:eastAsiaTheme="majorEastAsia" w:hAnsiTheme="majorEastAsia" w:hint="eastAsia"/>
              <w:sz w:val="24"/>
            </w:rPr>
            <w:t>（エル・シアター）</w:t>
          </w:r>
        </w:p>
        <w:p w14:paraId="7A9D65FB" w14:textId="77777777" w:rsidR="002C7276" w:rsidRDefault="002C7276" w:rsidP="002C7276">
          <w:pPr>
            <w:ind w:leftChars="600" w:left="1260"/>
            <w:rPr>
              <w:rFonts w:asciiTheme="majorEastAsia" w:eastAsiaTheme="majorEastAsia" w:hAnsiTheme="majorEastAsia"/>
              <w:bCs/>
              <w:szCs w:val="21"/>
            </w:rPr>
          </w:pPr>
          <w:r w:rsidRPr="00FE2422">
            <w:rPr>
              <w:rFonts w:asciiTheme="majorEastAsia" w:eastAsiaTheme="majorEastAsia" w:hAnsiTheme="majorEastAsia" w:hint="eastAsia"/>
              <w:bCs/>
              <w:szCs w:val="21"/>
            </w:rPr>
            <w:t>大阪市中央区北浜東3-14</w:t>
          </w:r>
          <w:r>
            <w:rPr>
              <w:rFonts w:asciiTheme="majorEastAsia" w:eastAsiaTheme="majorEastAsia" w:hAnsiTheme="majorEastAsia" w:hint="eastAsia"/>
              <w:bCs/>
              <w:szCs w:val="21"/>
            </w:rPr>
            <w:t xml:space="preserve">　☎06-6942-0001</w:t>
          </w:r>
        </w:p>
        <w:p w14:paraId="035E59F7" w14:textId="77777777" w:rsidR="002C7276" w:rsidRDefault="002C7276" w:rsidP="002C7276">
          <w:pPr>
            <w:snapToGrid w:val="0"/>
            <w:ind w:leftChars="700" w:left="1470"/>
            <w:rPr>
              <w:rFonts w:asciiTheme="majorEastAsia" w:eastAsiaTheme="majorEastAsia" w:hAnsiTheme="majorEastAsia"/>
              <w:bCs/>
              <w:color w:val="000000" w:themeColor="text1"/>
              <w:sz w:val="20"/>
              <w:szCs w:val="20"/>
            </w:rPr>
          </w:pPr>
          <w:r w:rsidRPr="00D44436">
            <w:rPr>
              <w:rFonts w:asciiTheme="majorEastAsia" w:eastAsiaTheme="majorEastAsia" w:hAnsiTheme="majorEastAsia" w:hint="eastAsia"/>
              <w:bCs/>
              <w:color w:val="000000" w:themeColor="text1"/>
              <w:sz w:val="20"/>
              <w:szCs w:val="20"/>
            </w:rPr>
            <w:t>（地下鉄谷町線天満橋②出口、京阪線天満橋</w:t>
          </w:r>
        </w:p>
        <w:p w14:paraId="55AE19B1" w14:textId="77777777" w:rsidR="002C7276" w:rsidRPr="00D44436" w:rsidRDefault="002C7276" w:rsidP="002C7276">
          <w:pPr>
            <w:snapToGrid w:val="0"/>
            <w:ind w:leftChars="700" w:left="1470" w:firstLineChars="100" w:firstLine="200"/>
            <w:rPr>
              <w:rFonts w:asciiTheme="majorEastAsia" w:eastAsiaTheme="majorEastAsia" w:hAnsiTheme="majorEastAsia"/>
              <w:bCs/>
              <w:color w:val="000000" w:themeColor="text1"/>
              <w:sz w:val="20"/>
              <w:szCs w:val="20"/>
            </w:rPr>
          </w:pPr>
          <w:r w:rsidRPr="00D44436">
            <w:rPr>
              <w:rFonts w:asciiTheme="majorEastAsia" w:eastAsiaTheme="majorEastAsia" w:hAnsiTheme="majorEastAsia" w:hint="eastAsia"/>
              <w:bCs/>
              <w:color w:val="000000" w:themeColor="text1"/>
              <w:sz w:val="20"/>
              <w:szCs w:val="20"/>
            </w:rPr>
            <w:t>東出口より西へ300メートル）</w:t>
          </w:r>
        </w:p>
        <w:p w14:paraId="131C87A6" w14:textId="77777777" w:rsidR="002C7276" w:rsidRDefault="002C7276" w:rsidP="002C7276">
          <w:pPr>
            <w:tabs>
              <w:tab w:val="left" w:pos="1440"/>
            </w:tabs>
            <w:rPr>
              <w:rFonts w:asciiTheme="majorEastAsia" w:eastAsiaTheme="majorEastAsia" w:hAnsiTheme="majorEastAsia"/>
              <w:bCs/>
              <w:sz w:val="24"/>
            </w:rPr>
          </w:pPr>
        </w:p>
        <w:p w14:paraId="488CB7CE" w14:textId="13C573BD" w:rsidR="002C7276" w:rsidRPr="00866B29" w:rsidRDefault="002C7276" w:rsidP="002C7276">
          <w:pPr>
            <w:tabs>
              <w:tab w:val="left" w:pos="1440"/>
            </w:tabs>
            <w:rPr>
              <w:rFonts w:asciiTheme="majorEastAsia" w:eastAsiaTheme="majorEastAsia" w:hAnsiTheme="majorEastAsia"/>
              <w:bCs/>
              <w:sz w:val="24"/>
            </w:rPr>
          </w:pPr>
          <w:r w:rsidRPr="00866B29">
            <w:rPr>
              <w:rFonts w:asciiTheme="majorEastAsia" w:eastAsiaTheme="majorEastAsia" w:hAnsiTheme="majorEastAsia" w:hint="eastAsia"/>
              <w:bCs/>
              <w:sz w:val="24"/>
            </w:rPr>
            <w:t xml:space="preserve">会　　費　</w:t>
          </w:r>
          <w:r w:rsidRPr="00866B29">
            <w:rPr>
              <w:rFonts w:asciiTheme="majorEastAsia" w:eastAsiaTheme="majorEastAsia" w:hAnsiTheme="majorEastAsia" w:hint="eastAsia"/>
              <w:bCs/>
              <w:sz w:val="24"/>
              <w:u w:val="double"/>
            </w:rPr>
            <w:t xml:space="preserve">会　員　</w:t>
          </w:r>
          <w:r w:rsidR="00C14EEF">
            <w:rPr>
              <w:rFonts w:asciiTheme="majorEastAsia" w:eastAsiaTheme="majorEastAsia" w:hAnsiTheme="majorEastAsia" w:hint="eastAsia"/>
              <w:bCs/>
              <w:sz w:val="24"/>
              <w:u w:val="double"/>
            </w:rPr>
            <w:t>２</w:t>
          </w:r>
          <w:r w:rsidRPr="00866B29">
            <w:rPr>
              <w:rFonts w:asciiTheme="majorEastAsia" w:eastAsiaTheme="majorEastAsia" w:hAnsiTheme="majorEastAsia" w:hint="eastAsia"/>
              <w:bCs/>
              <w:sz w:val="24"/>
              <w:u w:val="double"/>
            </w:rPr>
            <w:t>,０００円</w:t>
          </w:r>
          <w:r w:rsidRPr="00866B29">
            <w:rPr>
              <w:rFonts w:asciiTheme="majorEastAsia" w:eastAsiaTheme="majorEastAsia" w:hAnsiTheme="majorEastAsia" w:hint="eastAsia"/>
              <w:bCs/>
              <w:sz w:val="24"/>
            </w:rPr>
            <w:t xml:space="preserve">　(資料代として)</w:t>
          </w:r>
        </w:p>
        <w:p w14:paraId="762E1E77" w14:textId="77777777" w:rsidR="00671CCE" w:rsidRDefault="002C7276" w:rsidP="002C7276">
          <w:pPr>
            <w:tabs>
              <w:tab w:val="left" w:pos="1440"/>
            </w:tabs>
            <w:rPr>
              <w:rFonts w:asciiTheme="majorEastAsia" w:eastAsiaTheme="majorEastAsia" w:hAnsiTheme="majorEastAsia"/>
              <w:bCs/>
              <w:sz w:val="24"/>
            </w:rPr>
          </w:pPr>
          <w:r w:rsidRPr="00866B29">
            <w:rPr>
              <w:rFonts w:asciiTheme="majorEastAsia" w:eastAsiaTheme="majorEastAsia" w:hAnsiTheme="majorEastAsia" w:hint="eastAsia"/>
              <w:bCs/>
              <w:sz w:val="24"/>
            </w:rPr>
            <w:t xml:space="preserve">　　　　　</w:t>
          </w:r>
          <w:r w:rsidRPr="00866B29">
            <w:rPr>
              <w:rFonts w:asciiTheme="majorEastAsia" w:eastAsiaTheme="majorEastAsia" w:hAnsiTheme="majorEastAsia" w:hint="eastAsia"/>
              <w:bCs/>
              <w:sz w:val="24"/>
              <w:u w:val="double"/>
            </w:rPr>
            <w:t xml:space="preserve">非会員　</w:t>
          </w:r>
          <w:r w:rsidR="00C14EEF">
            <w:rPr>
              <w:rFonts w:asciiTheme="majorEastAsia" w:eastAsiaTheme="majorEastAsia" w:hAnsiTheme="majorEastAsia" w:hint="eastAsia"/>
              <w:bCs/>
              <w:sz w:val="24"/>
              <w:u w:val="double"/>
            </w:rPr>
            <w:t>３</w:t>
          </w:r>
          <w:r w:rsidRPr="00866B29">
            <w:rPr>
              <w:rFonts w:asciiTheme="majorEastAsia" w:eastAsiaTheme="majorEastAsia" w:hAnsiTheme="majorEastAsia" w:hint="eastAsia"/>
              <w:bCs/>
              <w:sz w:val="24"/>
              <w:u w:val="double"/>
            </w:rPr>
            <w:t>,０００円</w:t>
          </w:r>
          <w:r w:rsidRPr="00866B29">
            <w:rPr>
              <w:rFonts w:asciiTheme="majorEastAsia" w:eastAsiaTheme="majorEastAsia" w:hAnsiTheme="majorEastAsia" w:hint="eastAsia"/>
              <w:bCs/>
              <w:sz w:val="24"/>
            </w:rPr>
            <w:t xml:space="preserve">　</w:t>
          </w:r>
          <w:r>
            <w:rPr>
              <w:rFonts w:asciiTheme="majorEastAsia" w:eastAsiaTheme="majorEastAsia" w:hAnsiTheme="majorEastAsia" w:hint="eastAsia"/>
              <w:bCs/>
              <w:sz w:val="24"/>
            </w:rPr>
            <w:t>(</w:t>
          </w:r>
          <w:r w:rsidRPr="00866B29">
            <w:rPr>
              <w:rFonts w:asciiTheme="majorEastAsia" w:eastAsiaTheme="majorEastAsia" w:hAnsiTheme="majorEastAsia" w:hint="eastAsia"/>
              <w:bCs/>
              <w:sz w:val="24"/>
            </w:rPr>
            <w:t>資料代</w:t>
          </w:r>
          <w:r>
            <w:rPr>
              <w:rFonts w:asciiTheme="majorEastAsia" w:eastAsiaTheme="majorEastAsia" w:hAnsiTheme="majorEastAsia" w:hint="eastAsia"/>
              <w:bCs/>
              <w:sz w:val="24"/>
            </w:rPr>
            <w:t>含む</w:t>
          </w:r>
          <w:r w:rsidRPr="00866B29">
            <w:rPr>
              <w:rFonts w:asciiTheme="majorEastAsia" w:eastAsiaTheme="majorEastAsia" w:hAnsiTheme="majorEastAsia" w:hint="eastAsia"/>
              <w:bCs/>
              <w:sz w:val="24"/>
            </w:rPr>
            <w:t>)</w:t>
          </w:r>
        </w:p>
        <w:p w14:paraId="59744522" w14:textId="22F489DD" w:rsidR="002C7276" w:rsidRDefault="00671CCE" w:rsidP="00671CCE">
          <w:pPr>
            <w:tabs>
              <w:tab w:val="left" w:pos="1440"/>
            </w:tabs>
            <w:ind w:firstLineChars="200" w:firstLine="480"/>
            <w:rPr>
              <w:rFonts w:asciiTheme="majorEastAsia" w:eastAsiaTheme="majorEastAsia" w:hAnsiTheme="majorEastAsia"/>
              <w:bCs/>
              <w:szCs w:val="21"/>
            </w:rPr>
          </w:pPr>
          <w:r>
            <w:rPr>
              <w:rFonts w:asciiTheme="majorEastAsia" w:eastAsiaTheme="majorEastAsia" w:hAnsiTheme="majorEastAsia" w:hint="eastAsia"/>
              <w:bCs/>
              <w:sz w:val="24"/>
            </w:rPr>
            <w:t xml:space="preserve">　　</w:t>
          </w:r>
          <w:r w:rsidR="002C7276" w:rsidRPr="005F4527">
            <w:rPr>
              <w:rFonts w:asciiTheme="majorEastAsia" w:eastAsiaTheme="majorEastAsia" w:hAnsiTheme="majorEastAsia" w:hint="eastAsia"/>
              <w:bCs/>
              <w:szCs w:val="21"/>
            </w:rPr>
            <w:t xml:space="preserve">会費は当日受付にてお支払いください｡　</w:t>
          </w:r>
        </w:p>
        <w:p w14:paraId="23BEFAAA" w14:textId="77777777" w:rsidR="00671CCE" w:rsidRPr="00866B29" w:rsidRDefault="00671CCE" w:rsidP="002C7276">
          <w:pPr>
            <w:tabs>
              <w:tab w:val="left" w:pos="1440"/>
            </w:tabs>
            <w:rPr>
              <w:rFonts w:asciiTheme="majorEastAsia" w:eastAsiaTheme="majorEastAsia" w:hAnsiTheme="majorEastAsia"/>
              <w:sz w:val="24"/>
            </w:rPr>
          </w:pPr>
        </w:p>
        <w:p w14:paraId="5C8D0763" w14:textId="77777777" w:rsidR="002C7276" w:rsidRDefault="002C7276" w:rsidP="002C7276">
          <w:pPr>
            <w:ind w:left="1274" w:hangingChars="531" w:hanging="1274"/>
            <w:rPr>
              <w:rFonts w:asciiTheme="majorEastAsia" w:eastAsiaTheme="majorEastAsia" w:hAnsiTheme="majorEastAsia"/>
              <w:sz w:val="24"/>
            </w:rPr>
          </w:pPr>
          <w:r w:rsidRPr="00D87725">
            <w:rPr>
              <w:rFonts w:asciiTheme="majorEastAsia" w:eastAsiaTheme="majorEastAsia" w:hAnsiTheme="majorEastAsia" w:hint="eastAsia"/>
              <w:sz w:val="24"/>
            </w:rPr>
            <w:t>研修内容　会員より寄せられた</w:t>
          </w:r>
          <w:r>
            <w:rPr>
              <w:rFonts w:asciiTheme="majorEastAsia" w:eastAsiaTheme="majorEastAsia" w:hAnsiTheme="majorEastAsia" w:hint="eastAsia"/>
              <w:sz w:val="24"/>
            </w:rPr>
            <w:t>次のような事例</w:t>
          </w:r>
          <w:r w:rsidRPr="00D87725">
            <w:rPr>
              <w:rFonts w:asciiTheme="majorEastAsia" w:eastAsiaTheme="majorEastAsia" w:hAnsiTheme="majorEastAsia" w:hint="eastAsia"/>
              <w:sz w:val="24"/>
            </w:rPr>
            <w:t>を</w:t>
          </w:r>
          <w:r>
            <w:rPr>
              <w:rFonts w:asciiTheme="majorEastAsia" w:eastAsiaTheme="majorEastAsia" w:hAnsiTheme="majorEastAsia" w:hint="eastAsia"/>
              <w:sz w:val="24"/>
            </w:rPr>
            <w:t>取り上げ、質疑応答形式で解説いたします。</w:t>
          </w:r>
        </w:p>
        <w:p w14:paraId="2961393B" w14:textId="77777777" w:rsidR="002C7276" w:rsidRPr="007D0A2D" w:rsidRDefault="002C7276" w:rsidP="002C7276">
          <w:pPr>
            <w:pStyle w:val="af2"/>
            <w:numPr>
              <w:ilvl w:val="3"/>
              <w:numId w:val="39"/>
            </w:numPr>
            <w:ind w:leftChars="0"/>
            <w:rPr>
              <w:rFonts w:asciiTheme="majorEastAsia" w:eastAsiaTheme="majorEastAsia" w:hAnsiTheme="majorEastAsia"/>
              <w:sz w:val="24"/>
              <w:szCs w:val="24"/>
            </w:rPr>
          </w:pPr>
          <w:r>
            <w:rPr>
              <w:rFonts w:asciiTheme="majorEastAsia" w:eastAsiaTheme="majorEastAsia" w:hAnsiTheme="majorEastAsia"/>
              <w:noProof/>
              <w:sz w:val="24"/>
              <w:szCs w:val="24"/>
            </w:rPr>
            <mc:AlternateContent>
              <mc:Choice Requires="wps">
                <w:drawing>
                  <wp:anchor distT="0" distB="0" distL="114300" distR="114300" simplePos="0" relativeHeight="251806720" behindDoc="0" locked="0" layoutInCell="1" allowOverlap="1" wp14:anchorId="34A5CCD4" wp14:editId="57AFB516">
                    <wp:simplePos x="0" y="0"/>
                    <wp:positionH relativeFrom="page">
                      <wp:posOffset>4409895</wp:posOffset>
                    </wp:positionH>
                    <wp:positionV relativeFrom="paragraph">
                      <wp:posOffset>185899</wp:posOffset>
                    </wp:positionV>
                    <wp:extent cx="1790700" cy="872490"/>
                    <wp:effectExtent l="0" t="0" r="19050" b="137160"/>
                    <wp:wrapNone/>
                    <wp:docPr id="12" name="円形吹き出し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0700" cy="872490"/>
                            </a:xfrm>
                            <a:prstGeom prst="wedgeEllipseCallout">
                              <a:avLst>
                                <a:gd name="adj1" fmla="val -38839"/>
                                <a:gd name="adj2" fmla="val 60401"/>
                              </a:avLst>
                            </a:prstGeom>
                            <a:pattFill prst="pct10">
                              <a:fgClr>
                                <a:srgbClr val="000000"/>
                              </a:fgClr>
                              <a:bgClr>
                                <a:srgbClr val="FFFFFF"/>
                              </a:bgClr>
                            </a:pattFill>
                            <a:ln w="9525">
                              <a:solidFill>
                                <a:srgbClr val="000000"/>
                              </a:solidFill>
                              <a:miter lim="800000"/>
                              <a:headEnd/>
                              <a:tailEnd/>
                            </a:ln>
                          </wps:spPr>
                          <wps:txbx>
                            <w:txbxContent>
                              <w:p w14:paraId="729DCF7B" w14:textId="77777777" w:rsidR="002C7276" w:rsidRPr="00412470" w:rsidRDefault="002C7276" w:rsidP="002C7276">
                                <w:pPr>
                                  <w:snapToGrid w:val="0"/>
                                  <w:jc w:val="center"/>
                                  <w:rPr>
                                    <w:rFonts w:ascii="HGS創英角ﾎﾟｯﾌﾟ体" w:eastAsia="HGS創英角ﾎﾟｯﾌﾟ体" w:hAnsi="HGS創英角ﾎﾟｯﾌﾟ体"/>
                                    <w:color w:val="000000" w:themeColor="text1"/>
                                    <w:sz w:val="28"/>
                                    <w:szCs w:val="28"/>
                                  </w:rPr>
                                </w:pPr>
                                <w:r w:rsidRPr="00412470">
                                  <w:rPr>
                                    <w:rFonts w:ascii="HGS創英角ﾎﾟｯﾌﾟ体" w:eastAsia="HGS創英角ﾎﾟｯﾌﾟ体" w:hAnsi="HGS創英角ﾎﾟｯﾌﾟ体" w:hint="eastAsia"/>
                                    <w:color w:val="000000" w:themeColor="text1"/>
                                    <w:sz w:val="28"/>
                                    <w:szCs w:val="28"/>
                                  </w:rPr>
                                  <w:t>事例</w:t>
                                </w:r>
                                <w:r w:rsidRPr="00412470">
                                  <w:rPr>
                                    <w:rFonts w:ascii="HGS創英角ﾎﾟｯﾌﾟ体" w:eastAsia="HGS創英角ﾎﾟｯﾌﾟ体" w:hAnsi="HGS創英角ﾎﾟｯﾌﾟ体"/>
                                    <w:color w:val="000000" w:themeColor="text1"/>
                                    <w:sz w:val="28"/>
                                    <w:szCs w:val="28"/>
                                  </w:rPr>
                                  <w:t>は桜美会</w:t>
                                </w:r>
                                <w:r w:rsidRPr="00412470">
                                  <w:rPr>
                                    <w:rFonts w:ascii="HGS創英角ﾎﾟｯﾌﾟ体" w:eastAsia="HGS創英角ﾎﾟｯﾌﾟ体" w:hAnsi="HGS創英角ﾎﾟｯﾌﾟ体" w:hint="eastAsia"/>
                                    <w:color w:val="000000" w:themeColor="text1"/>
                                    <w:sz w:val="28"/>
                                    <w:szCs w:val="28"/>
                                  </w:rPr>
                                  <w:t>HPに</w:t>
                                </w:r>
                                <w:r w:rsidRPr="00412470">
                                  <w:rPr>
                                    <w:rFonts w:ascii="HGS創英角ﾎﾟｯﾌﾟ体" w:eastAsia="HGS創英角ﾎﾟｯﾌﾟ体" w:hAnsi="HGS創英角ﾎﾟｯﾌﾟ体"/>
                                    <w:color w:val="000000" w:themeColor="text1"/>
                                    <w:sz w:val="28"/>
                                    <w:szCs w:val="28"/>
                                  </w:rPr>
                                  <w:t>掲載</w:t>
                                </w:r>
                                <w:r>
                                  <w:rPr>
                                    <w:rFonts w:ascii="HGS創英角ﾎﾟｯﾌﾟ体" w:eastAsia="HGS創英角ﾎﾟｯﾌﾟ体" w:hAnsi="HGS創英角ﾎﾟｯﾌﾟ体" w:hint="eastAsia"/>
                                    <w:color w:val="000000" w:themeColor="text1"/>
                                    <w:sz w:val="28"/>
                                    <w:szCs w:val="28"/>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A5CCD4"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10" o:spid="_x0000_s1027" type="#_x0000_t63" style="position:absolute;left:0;text-align:left;margin-left:347.25pt;margin-top:14.65pt;width:141pt;height:68.7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" adj="2411,23847" fillcolor="black">
                    <v:fill r:id="rId10" o:title="" type="pattern"/>
                    <v:textbox>
                      <w:txbxContent>
                        <w:p w14:paraId="729DCF7B" w14:textId="77777777" w:rsidR="002C7276" w:rsidRPr="00412470" w:rsidRDefault="002C7276" w:rsidP="002C7276">
                          <w:pPr>
                            <w:snapToGrid w:val="0"/>
                            <w:jc w:val="center"/>
                            <w:rPr>
                              <w:rFonts w:ascii="HGS創英角ﾎﾟｯﾌﾟ体" w:eastAsia="HGS創英角ﾎﾟｯﾌﾟ体" w:hAnsi="HGS創英角ﾎﾟｯﾌﾟ体"/>
                              <w:color w:val="000000" w:themeColor="text1"/>
                              <w:sz w:val="28"/>
                              <w:szCs w:val="28"/>
                            </w:rPr>
                          </w:pPr>
                          <w:r w:rsidRPr="00412470">
                            <w:rPr>
                              <w:rFonts w:ascii="HGS創英角ﾎﾟｯﾌﾟ体" w:eastAsia="HGS創英角ﾎﾟｯﾌﾟ体" w:hAnsi="HGS創英角ﾎﾟｯﾌﾟ体" w:hint="eastAsia"/>
                              <w:color w:val="000000" w:themeColor="text1"/>
                              <w:sz w:val="28"/>
                              <w:szCs w:val="28"/>
                            </w:rPr>
                            <w:t>事例</w:t>
                          </w:r>
                          <w:r w:rsidRPr="00412470">
                            <w:rPr>
                              <w:rFonts w:ascii="HGS創英角ﾎﾟｯﾌﾟ体" w:eastAsia="HGS創英角ﾎﾟｯﾌﾟ体" w:hAnsi="HGS創英角ﾎﾟｯﾌﾟ体"/>
                              <w:color w:val="000000" w:themeColor="text1"/>
                              <w:sz w:val="28"/>
                              <w:szCs w:val="28"/>
                            </w:rPr>
                            <w:t>は桜美会</w:t>
                          </w:r>
                          <w:r w:rsidRPr="00412470">
                            <w:rPr>
                              <w:rFonts w:ascii="HGS創英角ﾎﾟｯﾌﾟ体" w:eastAsia="HGS創英角ﾎﾟｯﾌﾟ体" w:hAnsi="HGS創英角ﾎﾟｯﾌﾟ体" w:hint="eastAsia"/>
                              <w:color w:val="000000" w:themeColor="text1"/>
                              <w:sz w:val="28"/>
                              <w:szCs w:val="28"/>
                            </w:rPr>
                            <w:t>HPに</w:t>
                          </w:r>
                          <w:r w:rsidRPr="00412470">
                            <w:rPr>
                              <w:rFonts w:ascii="HGS創英角ﾎﾟｯﾌﾟ体" w:eastAsia="HGS創英角ﾎﾟｯﾌﾟ体" w:hAnsi="HGS創英角ﾎﾟｯﾌﾟ体"/>
                              <w:color w:val="000000" w:themeColor="text1"/>
                              <w:sz w:val="28"/>
                              <w:szCs w:val="28"/>
                            </w:rPr>
                            <w:t>掲載</w:t>
                          </w:r>
                          <w:r>
                            <w:rPr>
                              <w:rFonts w:ascii="HGS創英角ﾎﾟｯﾌﾟ体" w:eastAsia="HGS創英角ﾎﾟｯﾌﾟ体" w:hAnsi="HGS創英角ﾎﾟｯﾌﾟ体" w:hint="eastAsia"/>
                              <w:color w:val="000000" w:themeColor="text1"/>
                              <w:sz w:val="28"/>
                              <w:szCs w:val="28"/>
                            </w:rPr>
                            <w:t>!!</w:t>
                          </w:r>
                        </w:p>
                      </w:txbxContent>
                    </v:textbox>
                    <w10:wrap anchorx="page"/>
                  </v:shape>
                </w:pict>
              </mc:Fallback>
            </mc:AlternateContent>
          </w:r>
          <w:r w:rsidRPr="007D0A2D">
            <w:rPr>
              <w:rFonts w:asciiTheme="majorEastAsia" w:eastAsiaTheme="majorEastAsia" w:hAnsiTheme="majorEastAsia" w:hint="eastAsia"/>
              <w:sz w:val="24"/>
              <w:szCs w:val="24"/>
            </w:rPr>
            <w:t>改正法令・通達の理解を深めるもの</w:t>
          </w:r>
        </w:p>
        <w:p w14:paraId="11DD653A" w14:textId="77777777" w:rsidR="002C7276" w:rsidRPr="007D0A2D" w:rsidRDefault="002C7276" w:rsidP="002C7276">
          <w:pPr>
            <w:pStyle w:val="af2"/>
            <w:numPr>
              <w:ilvl w:val="3"/>
              <w:numId w:val="39"/>
            </w:numPr>
            <w:ind w:leftChars="0"/>
            <w:rPr>
              <w:rFonts w:asciiTheme="majorEastAsia" w:eastAsiaTheme="majorEastAsia" w:hAnsiTheme="majorEastAsia"/>
              <w:sz w:val="24"/>
              <w:szCs w:val="24"/>
            </w:rPr>
          </w:pPr>
          <w:r w:rsidRPr="007D0A2D">
            <w:rPr>
              <w:rFonts w:asciiTheme="majorEastAsia" w:eastAsiaTheme="majorEastAsia" w:hAnsiTheme="majorEastAsia" w:hint="eastAsia"/>
              <w:sz w:val="24"/>
              <w:szCs w:val="24"/>
            </w:rPr>
            <w:t>実務上頻度の多いもの</w:t>
          </w:r>
        </w:p>
        <w:p w14:paraId="75811EE9" w14:textId="77777777" w:rsidR="002C7276" w:rsidRPr="007D0A2D" w:rsidRDefault="002C7276" w:rsidP="002C7276">
          <w:pPr>
            <w:pStyle w:val="af2"/>
            <w:numPr>
              <w:ilvl w:val="3"/>
              <w:numId w:val="39"/>
            </w:numPr>
            <w:ind w:leftChars="0"/>
            <w:rPr>
              <w:rFonts w:asciiTheme="majorEastAsia" w:eastAsiaTheme="majorEastAsia" w:hAnsiTheme="majorEastAsia"/>
              <w:sz w:val="24"/>
              <w:szCs w:val="24"/>
            </w:rPr>
          </w:pPr>
          <w:r w:rsidRPr="007D0A2D">
            <w:rPr>
              <w:rFonts w:asciiTheme="majorEastAsia" w:eastAsiaTheme="majorEastAsia" w:hAnsiTheme="majorEastAsia" w:hint="eastAsia"/>
              <w:sz w:val="24"/>
              <w:szCs w:val="24"/>
            </w:rPr>
            <w:t>取扱い上紛らわしいもの　等</w:t>
          </w:r>
        </w:p>
        <w:p w14:paraId="758BBD5D" w14:textId="77777777" w:rsidR="002C7276" w:rsidRPr="00D87725" w:rsidRDefault="002C7276" w:rsidP="002C7276">
          <w:pPr>
            <w:rPr>
              <w:rFonts w:asciiTheme="majorEastAsia" w:eastAsiaTheme="majorEastAsia" w:hAnsiTheme="majorEastAsia"/>
              <w:sz w:val="24"/>
            </w:rPr>
          </w:pPr>
          <w:r w:rsidRPr="00D87725">
            <w:rPr>
              <w:rFonts w:asciiTheme="majorEastAsia" w:eastAsiaTheme="majorEastAsia" w:hAnsiTheme="majorEastAsia" w:hint="eastAsia"/>
              <w:sz w:val="24"/>
            </w:rPr>
            <w:t>応</w:t>
          </w:r>
          <w:r>
            <w:rPr>
              <w:rFonts w:asciiTheme="majorEastAsia" w:eastAsiaTheme="majorEastAsia" w:hAnsiTheme="majorEastAsia" w:hint="eastAsia"/>
              <w:sz w:val="24"/>
            </w:rPr>
            <w:t xml:space="preserve"> </w:t>
          </w:r>
          <w:r w:rsidRPr="00D87725">
            <w:rPr>
              <w:rFonts w:asciiTheme="majorEastAsia" w:eastAsiaTheme="majorEastAsia" w:hAnsiTheme="majorEastAsia" w:hint="eastAsia"/>
              <w:sz w:val="24"/>
            </w:rPr>
            <w:t>答</w:t>
          </w:r>
          <w:r>
            <w:rPr>
              <w:rFonts w:asciiTheme="majorEastAsia" w:eastAsiaTheme="majorEastAsia" w:hAnsiTheme="majorEastAsia" w:hint="eastAsia"/>
              <w:sz w:val="24"/>
            </w:rPr>
            <w:t xml:space="preserve"> </w:t>
          </w:r>
          <w:r w:rsidRPr="00D87725">
            <w:rPr>
              <w:rFonts w:asciiTheme="majorEastAsia" w:eastAsiaTheme="majorEastAsia" w:hAnsiTheme="majorEastAsia" w:hint="eastAsia"/>
              <w:sz w:val="24"/>
            </w:rPr>
            <w:t>者</w:t>
          </w:r>
          <w:r>
            <w:rPr>
              <w:rFonts w:asciiTheme="majorEastAsia" w:eastAsiaTheme="majorEastAsia" w:hAnsiTheme="majorEastAsia" w:hint="eastAsia"/>
              <w:sz w:val="24"/>
            </w:rPr>
            <w:t xml:space="preserve">　大阪国税局　課税第一部　審理課主査　等</w:t>
          </w:r>
          <w:r w:rsidRPr="001B2FEE">
            <w:rPr>
              <w:rFonts w:asciiTheme="majorEastAsia" w:eastAsiaTheme="majorEastAsia" w:hAnsiTheme="majorEastAsia"/>
              <w:noProof/>
              <w:sz w:val="24"/>
            </w:rPr>
            <w:t xml:space="preserve"> </w:t>
          </w:r>
        </w:p>
        <w:p w14:paraId="0CEC8835" w14:textId="77777777" w:rsidR="002C7276" w:rsidRPr="005B3C88" w:rsidRDefault="002C7276" w:rsidP="002C7276">
          <w:pPr>
            <w:rPr>
              <w:rFonts w:asciiTheme="majorEastAsia" w:eastAsiaTheme="majorEastAsia" w:hAnsiTheme="majorEastAsia"/>
              <w:sz w:val="24"/>
            </w:rPr>
          </w:pPr>
          <w:r>
            <w:rPr>
              <w:rFonts w:asciiTheme="majorEastAsia" w:eastAsiaTheme="majorEastAsia" w:hAnsiTheme="majorEastAsia" w:hint="eastAsia"/>
              <w:sz w:val="24"/>
            </w:rPr>
            <w:t>質 疑 者　桜美会　研修部員</w:t>
          </w:r>
        </w:p>
        <w:p w14:paraId="693210A0" w14:textId="62941B2D" w:rsidR="002C7276" w:rsidRPr="00412470" w:rsidRDefault="002C7276" w:rsidP="002C7276">
          <w:pPr>
            <w:rPr>
              <w:rFonts w:asciiTheme="majorEastAsia" w:eastAsiaTheme="majorEastAsia" w:hAnsiTheme="majorEastAsia"/>
              <w:sz w:val="24"/>
            </w:rPr>
          </w:pPr>
          <w:r>
            <w:rPr>
              <w:rFonts w:asciiTheme="majorEastAsia" w:eastAsiaTheme="majorEastAsia" w:hAnsiTheme="majorEastAsia" w:hint="eastAsia"/>
              <w:sz w:val="24"/>
            </w:rPr>
            <w:t xml:space="preserve">研修事例　</w:t>
          </w:r>
          <w:r w:rsidRPr="00412470">
            <w:rPr>
              <w:rFonts w:asciiTheme="majorEastAsia" w:eastAsiaTheme="majorEastAsia" w:hAnsiTheme="majorEastAsia" w:hint="eastAsia"/>
              <w:sz w:val="24"/>
              <w:u w:val="wavyHeavy"/>
            </w:rPr>
            <w:t>｢研修事例(</w:t>
          </w:r>
          <w:r w:rsidRPr="00CB7A8D">
            <w:rPr>
              <w:rFonts w:asciiTheme="majorEastAsia" w:eastAsiaTheme="majorEastAsia" w:hAnsiTheme="majorEastAsia" w:hint="eastAsia"/>
              <w:sz w:val="24"/>
              <w:u w:val="wavyHeavy"/>
            </w:rPr>
            <w:t>問題集</w:t>
          </w:r>
          <w:r>
            <w:rPr>
              <w:rFonts w:asciiTheme="majorEastAsia" w:eastAsiaTheme="majorEastAsia" w:hAnsiTheme="majorEastAsia" w:hint="eastAsia"/>
              <w:sz w:val="24"/>
              <w:u w:val="wavyHeavy"/>
            </w:rPr>
            <w:t>)｣は</w:t>
          </w:r>
          <w:r w:rsidRPr="00CB7A8D">
            <w:rPr>
              <w:rFonts w:asciiTheme="majorEastAsia" w:eastAsiaTheme="majorEastAsia" w:hAnsiTheme="majorEastAsia" w:hint="eastAsia"/>
              <w:sz w:val="24"/>
              <w:u w:val="wavyHeavy"/>
            </w:rPr>
            <w:t>、</w:t>
          </w:r>
          <w:r>
            <w:rPr>
              <w:rFonts w:asciiTheme="majorEastAsia" w:eastAsiaTheme="majorEastAsia" w:hAnsiTheme="majorEastAsia" w:hint="eastAsia"/>
              <w:sz w:val="24"/>
              <w:u w:val="wavyHeavy"/>
            </w:rPr>
            <w:t>桜美会ホームページで全文掲載</w:t>
          </w:r>
          <w:r w:rsidRPr="00412470">
            <w:rPr>
              <w:rFonts w:asciiTheme="majorEastAsia" w:eastAsiaTheme="majorEastAsia" w:hAnsiTheme="majorEastAsia" w:hint="eastAsia"/>
              <w:sz w:val="24"/>
            </w:rPr>
            <w:t>します。(</w:t>
          </w:r>
          <w:r w:rsidR="005B5178" w:rsidRPr="009F10EF">
            <w:rPr>
              <w:rFonts w:asciiTheme="majorEastAsia" w:eastAsiaTheme="majorEastAsia" w:hAnsiTheme="majorEastAsia" w:hint="eastAsia"/>
              <w:b/>
              <w:bCs/>
              <w:color w:val="EE0000"/>
              <w:sz w:val="24"/>
            </w:rPr>
            <w:t>10</w:t>
          </w:r>
          <w:r w:rsidRPr="009F10EF">
            <w:rPr>
              <w:rFonts w:asciiTheme="majorEastAsia" w:eastAsiaTheme="majorEastAsia" w:hAnsiTheme="majorEastAsia" w:hint="eastAsia"/>
              <w:b/>
              <w:bCs/>
              <w:color w:val="EE0000"/>
              <w:sz w:val="24"/>
            </w:rPr>
            <w:t>月</w:t>
          </w:r>
          <w:r w:rsidR="00C14EEF" w:rsidRPr="009F10EF">
            <w:rPr>
              <w:rFonts w:asciiTheme="majorEastAsia" w:eastAsiaTheme="majorEastAsia" w:hAnsiTheme="majorEastAsia" w:hint="eastAsia"/>
              <w:b/>
              <w:bCs/>
              <w:color w:val="EE0000"/>
              <w:sz w:val="24"/>
            </w:rPr>
            <w:t>下</w:t>
          </w:r>
          <w:r w:rsidRPr="009F10EF">
            <w:rPr>
              <w:rFonts w:asciiTheme="majorEastAsia" w:eastAsiaTheme="majorEastAsia" w:hAnsiTheme="majorEastAsia" w:hint="eastAsia"/>
              <w:b/>
              <w:bCs/>
              <w:color w:val="EE0000"/>
              <w:sz w:val="24"/>
            </w:rPr>
            <w:t>旬予定</w:t>
          </w:r>
          <w:r w:rsidRPr="00412470">
            <w:rPr>
              <w:rFonts w:asciiTheme="majorEastAsia" w:eastAsiaTheme="majorEastAsia" w:hAnsiTheme="majorEastAsia"/>
              <w:sz w:val="24"/>
            </w:rPr>
            <w:t>)</w:t>
          </w:r>
        </w:p>
        <w:p w14:paraId="40B4ACE1" w14:textId="77777777" w:rsidR="002C7276" w:rsidRDefault="002C7276" w:rsidP="002C7276">
          <w:pPr>
            <w:ind w:left="1274" w:hangingChars="531" w:hanging="1274"/>
            <w:rPr>
              <w:rFonts w:asciiTheme="majorEastAsia" w:eastAsiaTheme="majorEastAsia" w:hAnsiTheme="majorEastAsia"/>
              <w:sz w:val="24"/>
              <w:u w:val="wavyHeavy"/>
            </w:rPr>
          </w:pPr>
          <w:r>
            <w:rPr>
              <w:rFonts w:asciiTheme="majorEastAsia" w:eastAsiaTheme="majorEastAsia" w:hAnsiTheme="majorEastAsia" w:hint="eastAsia"/>
              <w:sz w:val="24"/>
            </w:rPr>
            <w:t>資 料 等　当日の参加者には、｢問題集｣と、併せて</w:t>
          </w:r>
          <w:r w:rsidRPr="00CB7A8D">
            <w:rPr>
              <w:rFonts w:asciiTheme="majorEastAsia" w:eastAsiaTheme="majorEastAsia" w:hAnsiTheme="majorEastAsia" w:hint="eastAsia"/>
              <w:sz w:val="24"/>
              <w:u w:val="wavyHeavy"/>
            </w:rPr>
            <w:t>事例解説で用いたパワーポイント等の</w:t>
          </w:r>
        </w:p>
        <w:p w14:paraId="6E591D03" w14:textId="77777777" w:rsidR="002C7276" w:rsidRPr="00CB7A8D" w:rsidRDefault="002C7276" w:rsidP="002C7276">
          <w:pPr>
            <w:ind w:leftChars="600" w:left="2534" w:hangingChars="531" w:hanging="1274"/>
            <w:rPr>
              <w:rFonts w:asciiTheme="majorEastAsia" w:eastAsiaTheme="majorEastAsia" w:hAnsiTheme="majorEastAsia"/>
              <w:sz w:val="24"/>
              <w:u w:val="wavyHeavy"/>
            </w:rPr>
          </w:pPr>
          <w:r>
            <w:rPr>
              <w:rFonts w:asciiTheme="majorEastAsia" w:eastAsiaTheme="majorEastAsia" w:hAnsiTheme="majorEastAsia"/>
              <w:noProof/>
              <w:sz w:val="24"/>
              <w:u w:val="wavyHeavy"/>
            </w:rPr>
            <mc:AlternateContent>
              <mc:Choice Requires="wps">
                <w:drawing>
                  <wp:anchor distT="0" distB="0" distL="114300" distR="114300" simplePos="0" relativeHeight="251805696" behindDoc="0" locked="0" layoutInCell="1" allowOverlap="1" wp14:anchorId="0AC2DF31" wp14:editId="70F9183D">
                    <wp:simplePos x="0" y="0"/>
                    <wp:positionH relativeFrom="column">
                      <wp:posOffset>4431030</wp:posOffset>
                    </wp:positionH>
                    <wp:positionV relativeFrom="paragraph">
                      <wp:posOffset>36195</wp:posOffset>
                    </wp:positionV>
                    <wp:extent cx="1647825" cy="752475"/>
                    <wp:effectExtent l="133350" t="76200" r="47625" b="47625"/>
                    <wp:wrapNone/>
                    <wp:docPr id="16" name="円形吹き出し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752475"/>
                            </a:xfrm>
                            <a:prstGeom prst="wedgeEllipseCallout">
                              <a:avLst>
                                <a:gd name="adj1" fmla="val -56050"/>
                                <a:gd name="adj2" fmla="val -57486"/>
                              </a:avLst>
                            </a:prstGeom>
                            <a:pattFill prst="pct10">
                              <a:fgClr>
                                <a:schemeClr val="tx1">
                                  <a:lumMod val="100000"/>
                                  <a:lumOff val="0"/>
                                </a:schemeClr>
                              </a:fgClr>
                              <a:bgClr>
                                <a:schemeClr val="bg1">
                                  <a:lumMod val="100000"/>
                                  <a:lumOff val="0"/>
                                </a:schemeClr>
                              </a:bgClr>
                            </a:pattFill>
                            <a:ln w="9525">
                              <a:solidFill>
                                <a:schemeClr val="tx1">
                                  <a:lumMod val="100000"/>
                                  <a:lumOff val="0"/>
                                </a:schemeClr>
                              </a:solidFill>
                              <a:miter lim="800000"/>
                              <a:headEnd/>
                              <a:tailEnd/>
                            </a:ln>
                          </wps:spPr>
                          <wps:txbx>
                            <w:txbxContent>
                              <w:p w14:paraId="2B2DA868" w14:textId="77777777" w:rsidR="002C7276" w:rsidRPr="000D1244" w:rsidRDefault="002C7276" w:rsidP="002C7276">
                                <w:pPr>
                                  <w:snapToGrid w:val="0"/>
                                  <w:jc w:val="center"/>
                                  <w:rPr>
                                    <w:rFonts w:ascii="HGS創英角ﾎﾟｯﾌﾟ体" w:eastAsia="HGS創英角ﾎﾟｯﾌﾟ体" w:hAnsi="HGS創英角ﾎﾟｯﾌﾟ体"/>
                                    <w:color w:val="000000" w:themeColor="text1"/>
                                    <w:sz w:val="28"/>
                                    <w:szCs w:val="28"/>
                                  </w:rPr>
                                </w:pPr>
                                <w:r w:rsidRPr="000D1244">
                                  <w:rPr>
                                    <w:rFonts w:ascii="HGS創英角ﾎﾟｯﾌﾟ体" w:eastAsia="HGS創英角ﾎﾟｯﾌﾟ体" w:hAnsi="HGS創英角ﾎﾟｯﾌﾟ体" w:hint="eastAsia"/>
                                    <w:color w:val="000000" w:themeColor="text1"/>
                                    <w:sz w:val="28"/>
                                    <w:szCs w:val="28"/>
                                  </w:rPr>
                                  <w:t>参加者には</w:t>
                                </w:r>
                                <w:r w:rsidRPr="000D1244">
                                  <w:rPr>
                                    <w:rFonts w:ascii="HGS創英角ﾎﾟｯﾌﾟ体" w:eastAsia="HGS創英角ﾎﾟｯﾌﾟ体" w:hAnsi="HGS創英角ﾎﾟｯﾌﾟ体"/>
                                    <w:color w:val="000000" w:themeColor="text1"/>
                                    <w:sz w:val="28"/>
                                    <w:szCs w:val="28"/>
                                  </w:rPr>
                                  <w:t>資料集</w:t>
                                </w:r>
                                <w:r>
                                  <w:rPr>
                                    <w:rFonts w:ascii="HGS創英角ﾎﾟｯﾌﾟ体" w:eastAsia="HGS創英角ﾎﾟｯﾌﾟ体" w:hAnsi="HGS創英角ﾎﾟｯﾌﾟ体" w:hint="eastAsia"/>
                                    <w:color w:val="000000" w:themeColor="text1"/>
                                    <w:sz w:val="28"/>
                                    <w:szCs w:val="28"/>
                                  </w:rPr>
                                  <w:t>も!!</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AC2DF31" id="円形吹き出し 7" o:spid="_x0000_s1028" type="#_x0000_t63" style="position:absolute;left:0;text-align:left;margin-left:348.9pt;margin-top:2.85pt;width:129.75pt;height:59.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" adj="-1307,-1617" fillcolor="black [3213]" strokecolor="black [3213]">
                    <v:fill r:id="rId10" o:title="" color2="white [3212]" type="pattern"/>
                    <v:textbox>
                      <w:txbxContent>
                        <w:p w14:paraId="2B2DA868" w14:textId="77777777" w:rsidR="002C7276" w:rsidRPr="000D1244" w:rsidRDefault="002C7276" w:rsidP="002C7276">
                          <w:pPr>
                            <w:snapToGrid w:val="0"/>
                            <w:jc w:val="center"/>
                            <w:rPr>
                              <w:rFonts w:ascii="HGS創英角ﾎﾟｯﾌﾟ体" w:eastAsia="HGS創英角ﾎﾟｯﾌﾟ体" w:hAnsi="HGS創英角ﾎﾟｯﾌﾟ体"/>
                              <w:color w:val="000000" w:themeColor="text1"/>
                              <w:sz w:val="28"/>
                              <w:szCs w:val="28"/>
                            </w:rPr>
                          </w:pPr>
                          <w:r w:rsidRPr="000D1244">
                            <w:rPr>
                              <w:rFonts w:ascii="HGS創英角ﾎﾟｯﾌﾟ体" w:eastAsia="HGS創英角ﾎﾟｯﾌﾟ体" w:hAnsi="HGS創英角ﾎﾟｯﾌﾟ体" w:hint="eastAsia"/>
                              <w:color w:val="000000" w:themeColor="text1"/>
                              <w:sz w:val="28"/>
                              <w:szCs w:val="28"/>
                            </w:rPr>
                            <w:t>参加者には</w:t>
                          </w:r>
                          <w:r w:rsidRPr="000D1244">
                            <w:rPr>
                              <w:rFonts w:ascii="HGS創英角ﾎﾟｯﾌﾟ体" w:eastAsia="HGS創英角ﾎﾟｯﾌﾟ体" w:hAnsi="HGS創英角ﾎﾟｯﾌﾟ体"/>
                              <w:color w:val="000000" w:themeColor="text1"/>
                              <w:sz w:val="28"/>
                              <w:szCs w:val="28"/>
                            </w:rPr>
                            <w:t>資料集</w:t>
                          </w:r>
                          <w:r>
                            <w:rPr>
                              <w:rFonts w:ascii="HGS創英角ﾎﾟｯﾌﾟ体" w:eastAsia="HGS創英角ﾎﾟｯﾌﾟ体" w:hAnsi="HGS創英角ﾎﾟｯﾌﾟ体" w:hint="eastAsia"/>
                              <w:color w:val="000000" w:themeColor="text1"/>
                              <w:sz w:val="28"/>
                              <w:szCs w:val="28"/>
                            </w:rPr>
                            <w:t>も!!</w:t>
                          </w:r>
                        </w:p>
                      </w:txbxContent>
                    </v:textbox>
                  </v:shape>
                </w:pict>
              </mc:Fallback>
            </mc:AlternateContent>
          </w:r>
          <w:r>
            <w:rPr>
              <w:rFonts w:asciiTheme="majorEastAsia" w:eastAsiaTheme="majorEastAsia" w:hAnsiTheme="majorEastAsia" w:hint="eastAsia"/>
              <w:sz w:val="24"/>
              <w:u w:val="wavyHeavy"/>
            </w:rPr>
            <w:t>｢</w:t>
          </w:r>
          <w:r w:rsidRPr="00CB7A8D">
            <w:rPr>
              <w:rFonts w:asciiTheme="majorEastAsia" w:eastAsiaTheme="majorEastAsia" w:hAnsiTheme="majorEastAsia" w:hint="eastAsia"/>
              <w:sz w:val="24"/>
              <w:u w:val="wavyHeavy"/>
            </w:rPr>
            <w:t>解説用資料</w:t>
          </w:r>
          <w:r>
            <w:rPr>
              <w:rFonts w:asciiTheme="majorEastAsia" w:eastAsiaTheme="majorEastAsia" w:hAnsiTheme="majorEastAsia" w:hint="eastAsia"/>
              <w:sz w:val="24"/>
              <w:u w:val="wavyHeavy"/>
            </w:rPr>
            <w:t>集</w:t>
          </w:r>
          <w:r w:rsidRPr="00CB7A8D">
            <w:rPr>
              <w:rFonts w:asciiTheme="majorEastAsia" w:eastAsiaTheme="majorEastAsia" w:hAnsiTheme="majorEastAsia" w:hint="eastAsia"/>
              <w:sz w:val="24"/>
              <w:u w:val="wavyHeavy"/>
            </w:rPr>
            <w:t>(桜美会作成)</w:t>
          </w:r>
          <w:r>
            <w:rPr>
              <w:rFonts w:asciiTheme="majorEastAsia" w:eastAsiaTheme="majorEastAsia" w:hAnsiTheme="majorEastAsia" w:hint="eastAsia"/>
              <w:sz w:val="24"/>
              <w:u w:val="wavyHeavy"/>
            </w:rPr>
            <w:t>｣を</w:t>
          </w:r>
          <w:r w:rsidRPr="00CB7A8D">
            <w:rPr>
              <w:rFonts w:asciiTheme="majorEastAsia" w:eastAsiaTheme="majorEastAsia" w:hAnsiTheme="majorEastAsia" w:hint="eastAsia"/>
              <w:sz w:val="24"/>
              <w:u w:val="wavyHeavy"/>
            </w:rPr>
            <w:t>お渡しいたします。</w:t>
          </w:r>
        </w:p>
        <w:p w14:paraId="6503349C" w14:textId="77777777" w:rsidR="002C7276" w:rsidRDefault="002C7276" w:rsidP="002C7276">
          <w:pPr>
            <w:ind w:leftChars="605" w:left="1270"/>
            <w:rPr>
              <w:rFonts w:asciiTheme="majorEastAsia" w:eastAsiaTheme="majorEastAsia" w:hAnsiTheme="majorEastAsia"/>
              <w:sz w:val="24"/>
            </w:rPr>
          </w:pPr>
        </w:p>
        <w:p w14:paraId="7ADBAF8D" w14:textId="654D6406" w:rsidR="002C7276" w:rsidRDefault="002C7276" w:rsidP="002C7276">
          <w:pPr>
            <w:ind w:leftChars="605" w:left="1270"/>
            <w:rPr>
              <w:rFonts w:asciiTheme="majorEastAsia" w:eastAsiaTheme="majorEastAsia" w:hAnsiTheme="majorEastAsia"/>
              <w:sz w:val="24"/>
            </w:rPr>
          </w:pPr>
          <w:r>
            <w:rPr>
              <w:rFonts w:asciiTheme="majorEastAsia" w:eastAsiaTheme="majorEastAsia" w:hAnsiTheme="majorEastAsia" w:hint="eastAsia"/>
              <w:sz w:val="24"/>
            </w:rPr>
            <w:t>※</w:t>
          </w:r>
          <w:r w:rsidRPr="007940D1">
            <w:rPr>
              <w:rFonts w:asciiTheme="majorEastAsia" w:eastAsiaTheme="majorEastAsia" w:hAnsiTheme="majorEastAsia" w:hint="eastAsia"/>
              <w:sz w:val="24"/>
            </w:rPr>
            <w:t xml:space="preserve">　</w:t>
          </w:r>
          <w:r w:rsidRPr="003E796E">
            <w:rPr>
              <w:rFonts w:asciiTheme="majorEastAsia" w:eastAsiaTheme="majorEastAsia" w:hAnsiTheme="majorEastAsia" w:hint="eastAsia"/>
              <w:sz w:val="24"/>
            </w:rPr>
            <w:t>近畿税理士会認定研修</w:t>
          </w:r>
          <w:r>
            <w:rPr>
              <w:rFonts w:asciiTheme="majorEastAsia" w:eastAsiaTheme="majorEastAsia" w:hAnsiTheme="majorEastAsia" w:hint="eastAsia"/>
              <w:sz w:val="24"/>
            </w:rPr>
            <w:t>(4.0時間)です。</w:t>
          </w:r>
        </w:p>
        <w:p w14:paraId="4DC74366" w14:textId="34D4987A" w:rsidR="00C85253" w:rsidRDefault="002C7276" w:rsidP="00F612F8">
          <w:pPr>
            <w:ind w:leftChars="805" w:left="1690" w:firstLineChars="4" w:firstLine="10"/>
            <w:rPr>
              <w:rFonts w:asciiTheme="majorEastAsia" w:eastAsiaTheme="majorEastAsia" w:hAnsiTheme="majorEastAsia"/>
              <w:sz w:val="24"/>
            </w:rPr>
          </w:pPr>
          <w:r>
            <w:rPr>
              <w:rFonts w:asciiTheme="majorEastAsia" w:eastAsiaTheme="majorEastAsia" w:hAnsiTheme="majorEastAsia" w:hint="eastAsia"/>
              <w:sz w:val="24"/>
            </w:rPr>
            <w:t>研修</w:t>
          </w:r>
          <w:r w:rsidRPr="007940D1">
            <w:rPr>
              <w:rFonts w:asciiTheme="majorEastAsia" w:eastAsiaTheme="majorEastAsia" w:hAnsiTheme="majorEastAsia" w:hint="eastAsia"/>
              <w:sz w:val="24"/>
            </w:rPr>
            <w:t>受講カードを持参して下さい。</w:t>
          </w:r>
        </w:p>
      </w:sdtContent>
    </w:sdt>
    <w:p w14:paraId="084A72B3" w14:textId="77777777" w:rsidR="005B5178" w:rsidRDefault="005B5178" w:rsidP="005B5178">
      <w:pPr>
        <w:jc w:val="center"/>
        <w:rPr>
          <w:rFonts w:asciiTheme="majorEastAsia" w:eastAsiaTheme="majorEastAsia" w:hAnsiTheme="majorEastAsia"/>
          <w:sz w:val="22"/>
          <w:szCs w:val="22"/>
        </w:rPr>
      </w:pPr>
      <w:r w:rsidRPr="00FC5D45">
        <w:rPr>
          <w:rFonts w:asciiTheme="majorEastAsia" w:eastAsiaTheme="majorEastAsia" w:hAnsiTheme="majorEastAsia" w:hint="eastAsia"/>
          <w:sz w:val="28"/>
          <w:szCs w:val="28"/>
          <w:bdr w:val="single" w:sz="4" w:space="0" w:color="auto"/>
        </w:rPr>
        <w:lastRenderedPageBreak/>
        <w:t>事　例　目　次</w:t>
      </w:r>
      <w:r>
        <w:rPr>
          <w:rFonts w:asciiTheme="majorEastAsia" w:eastAsiaTheme="majorEastAsia" w:hAnsiTheme="majorEastAsia" w:hint="eastAsia"/>
          <w:sz w:val="28"/>
          <w:szCs w:val="28"/>
          <w:bdr w:val="single" w:sz="4" w:space="0" w:color="auto"/>
        </w:rPr>
        <w:t>（予定）</w:t>
      </w:r>
    </w:p>
    <w:p w14:paraId="2B1EFB85" w14:textId="77777777" w:rsidR="005B5178" w:rsidRPr="008D1C75" w:rsidRDefault="005B5178" w:rsidP="005B5178">
      <w:pPr>
        <w:jc w:val="left"/>
        <w:rPr>
          <w:rFonts w:asciiTheme="majorEastAsia" w:eastAsiaTheme="majorEastAsia" w:hAnsiTheme="majorEastAsia"/>
          <w:sz w:val="22"/>
          <w:szCs w:val="22"/>
        </w:rPr>
      </w:pPr>
    </w:p>
    <w:p w14:paraId="5EA3E386" w14:textId="77777777" w:rsidR="005B5178" w:rsidRPr="004F79EE" w:rsidRDefault="005B5178" w:rsidP="005B5178">
      <w:pPr>
        <w:pStyle w:val="af2"/>
        <w:numPr>
          <w:ilvl w:val="0"/>
          <w:numId w:val="43"/>
        </w:numPr>
        <w:ind w:leftChars="0"/>
        <w:rPr>
          <w:sz w:val="24"/>
          <w:szCs w:val="24"/>
        </w:rPr>
      </w:pPr>
      <w:r w:rsidRPr="004F79EE">
        <w:rPr>
          <w:rFonts w:hint="eastAsia"/>
          <w:sz w:val="24"/>
          <w:szCs w:val="24"/>
        </w:rPr>
        <w:t>研修会当日に事例を取り上げる順序は、以下に記載した順序と異な</w:t>
      </w:r>
      <w:r>
        <w:rPr>
          <w:rFonts w:hint="eastAsia"/>
          <w:sz w:val="24"/>
          <w:szCs w:val="24"/>
        </w:rPr>
        <w:t>る場合があ</w:t>
      </w:r>
      <w:r w:rsidRPr="004F79EE">
        <w:rPr>
          <w:rFonts w:hint="eastAsia"/>
          <w:sz w:val="24"/>
          <w:szCs w:val="24"/>
        </w:rPr>
        <w:t>ります。</w:t>
      </w:r>
    </w:p>
    <w:p w14:paraId="505C6D16" w14:textId="77777777" w:rsidR="005B5178" w:rsidRDefault="005B5178" w:rsidP="005B5178">
      <w:pPr>
        <w:rPr>
          <w:sz w:val="24"/>
        </w:rPr>
      </w:pPr>
    </w:p>
    <w:p w14:paraId="04D1C3EE" w14:textId="77777777" w:rsidR="005B5178" w:rsidRPr="004F79EE" w:rsidRDefault="005B5178" w:rsidP="005B5178">
      <w:pPr>
        <w:rPr>
          <w:rFonts w:asciiTheme="majorEastAsia" w:eastAsiaTheme="majorEastAsia" w:hAnsiTheme="majorEastAsia"/>
          <w:sz w:val="24"/>
        </w:rPr>
      </w:pPr>
      <w:r w:rsidRPr="004F79EE">
        <w:rPr>
          <w:rFonts w:asciiTheme="majorEastAsia" w:eastAsiaTheme="majorEastAsia" w:hAnsiTheme="majorEastAsia" w:hint="eastAsia"/>
          <w:sz w:val="24"/>
        </w:rPr>
        <w:t>【所得税】</w:t>
      </w:r>
    </w:p>
    <w:p w14:paraId="7E563A41" w14:textId="77777777" w:rsidR="005B5178"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Ｑ１</w:t>
      </w:r>
      <w:r>
        <w:rPr>
          <w:rFonts w:asciiTheme="majorEastAsia" w:eastAsiaTheme="majorEastAsia" w:hAnsiTheme="majorEastAsia" w:hint="eastAsia"/>
          <w:sz w:val="24"/>
        </w:rPr>
        <w:t xml:space="preserve">　</w:t>
      </w:r>
      <w:r w:rsidRPr="00154B09">
        <w:rPr>
          <w:rFonts w:asciiTheme="majorEastAsia" w:eastAsiaTheme="majorEastAsia" w:hAnsiTheme="majorEastAsia"/>
          <w:sz w:val="24"/>
        </w:rPr>
        <w:t>令和８年度の税制改正の内容について</w:t>
      </w:r>
    </w:p>
    <w:p w14:paraId="4D05C3AD" w14:textId="77777777" w:rsidR="005B5178"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Ｑ２</w:t>
      </w:r>
      <w:r>
        <w:rPr>
          <w:rFonts w:asciiTheme="majorEastAsia" w:eastAsiaTheme="majorEastAsia" w:hAnsiTheme="majorEastAsia" w:hint="eastAsia"/>
          <w:sz w:val="24"/>
        </w:rPr>
        <w:t xml:space="preserve">　</w:t>
      </w:r>
      <w:r w:rsidRPr="00154B09">
        <w:rPr>
          <w:rFonts w:asciiTheme="majorEastAsia" w:eastAsiaTheme="majorEastAsia" w:hAnsiTheme="majorEastAsia"/>
          <w:sz w:val="24"/>
        </w:rPr>
        <w:t>極めて高い水準の所得に対する負担の適正化措置について</w:t>
      </w:r>
    </w:p>
    <w:p w14:paraId="7130AB9F" w14:textId="77777777" w:rsidR="005B5178"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Ｑ３</w:t>
      </w:r>
      <w:r>
        <w:rPr>
          <w:rFonts w:asciiTheme="majorEastAsia" w:eastAsiaTheme="majorEastAsia" w:hAnsiTheme="majorEastAsia" w:hint="eastAsia"/>
          <w:sz w:val="24"/>
        </w:rPr>
        <w:t xml:space="preserve">　</w:t>
      </w:r>
      <w:r w:rsidRPr="00154B09">
        <w:rPr>
          <w:rFonts w:asciiTheme="majorEastAsia" w:eastAsiaTheme="majorEastAsia" w:hAnsiTheme="majorEastAsia"/>
          <w:sz w:val="24"/>
        </w:rPr>
        <w:t>個人消費税の無申告加算税の賦課について（令和</w:t>
      </w:r>
      <w:r>
        <w:rPr>
          <w:rFonts w:asciiTheme="majorEastAsia" w:eastAsiaTheme="majorEastAsia" w:hAnsiTheme="majorEastAsia" w:hint="eastAsia"/>
          <w:sz w:val="24"/>
        </w:rPr>
        <w:t>7.4.11</w:t>
      </w:r>
      <w:r w:rsidRPr="00154B09">
        <w:rPr>
          <w:rFonts w:asciiTheme="majorEastAsia" w:eastAsiaTheme="majorEastAsia" w:hAnsiTheme="majorEastAsia"/>
          <w:sz w:val="24"/>
        </w:rPr>
        <w:t>裁決を参考として）</w:t>
      </w:r>
    </w:p>
    <w:p w14:paraId="7334E28D" w14:textId="77777777" w:rsidR="005B5178" w:rsidRDefault="005B5178" w:rsidP="005B5178">
      <w:pPr>
        <w:rPr>
          <w:rFonts w:asciiTheme="majorEastAsia" w:eastAsiaTheme="majorEastAsia" w:hAnsiTheme="majorEastAsia"/>
          <w:sz w:val="24"/>
        </w:rPr>
      </w:pPr>
    </w:p>
    <w:p w14:paraId="4EE43BB9" w14:textId="77777777" w:rsidR="005B5178" w:rsidRPr="00ED25E6"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【資産税】</w:t>
      </w:r>
    </w:p>
    <w:p w14:paraId="24D415D4" w14:textId="77777777" w:rsidR="005B5178"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４　</w:t>
      </w:r>
      <w:r w:rsidRPr="00154B09">
        <w:rPr>
          <w:rFonts w:asciiTheme="majorEastAsia" w:eastAsiaTheme="majorEastAsia" w:hAnsiTheme="majorEastAsia"/>
          <w:sz w:val="24"/>
        </w:rPr>
        <w:t>相続税の申告において、把握すべき過去の贈与について</w:t>
      </w:r>
    </w:p>
    <w:p w14:paraId="775635E3" w14:textId="77777777" w:rsidR="005B5178" w:rsidRDefault="005B5178" w:rsidP="005B5178">
      <w:pPr>
        <w:ind w:left="480" w:hangingChars="200" w:hanging="480"/>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５　</w:t>
      </w:r>
      <w:r w:rsidRPr="00154B09">
        <w:rPr>
          <w:rFonts w:asciiTheme="majorEastAsia" w:eastAsiaTheme="majorEastAsia" w:hAnsiTheme="majorEastAsia"/>
          <w:sz w:val="24"/>
        </w:rPr>
        <w:t>相続税の期限後申告の場合の配偶者の税額軽減及び小規模宅地の特例の適用に</w:t>
      </w:r>
      <w:r>
        <w:rPr>
          <w:rFonts w:asciiTheme="majorEastAsia" w:eastAsiaTheme="majorEastAsia" w:hAnsiTheme="majorEastAsia" w:hint="eastAsia"/>
          <w:sz w:val="24"/>
        </w:rPr>
        <w:t xml:space="preserve">　　</w:t>
      </w:r>
      <w:r w:rsidRPr="00154B09">
        <w:rPr>
          <w:rFonts w:asciiTheme="majorEastAsia" w:eastAsiaTheme="majorEastAsia" w:hAnsiTheme="majorEastAsia"/>
          <w:sz w:val="24"/>
        </w:rPr>
        <w:t>ついて</w:t>
      </w:r>
    </w:p>
    <w:p w14:paraId="415E376E" w14:textId="77777777" w:rsidR="005B5178" w:rsidRDefault="005B5178" w:rsidP="005B5178">
      <w:pPr>
        <w:ind w:left="480" w:hangingChars="200" w:hanging="480"/>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６　</w:t>
      </w:r>
      <w:r w:rsidRPr="00154B09">
        <w:rPr>
          <w:rFonts w:asciiTheme="majorEastAsia" w:eastAsiaTheme="majorEastAsia" w:hAnsiTheme="majorEastAsia"/>
          <w:sz w:val="24"/>
        </w:rPr>
        <w:t>所得税法第59条第１項に規定する「その時における価額」について</w:t>
      </w:r>
    </w:p>
    <w:p w14:paraId="56815B70" w14:textId="77777777" w:rsidR="005B5178" w:rsidRDefault="005B5178" w:rsidP="005B5178">
      <w:pPr>
        <w:ind w:left="480" w:hangingChars="200" w:hanging="480"/>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７　</w:t>
      </w:r>
      <w:r w:rsidRPr="00154B09">
        <w:rPr>
          <w:rFonts w:asciiTheme="majorEastAsia" w:eastAsiaTheme="majorEastAsia" w:hAnsiTheme="majorEastAsia"/>
          <w:sz w:val="24"/>
        </w:rPr>
        <w:t>相続財産に係る株式をその発行した非上場会社に譲渡した場合のみなし配当の特例の適用について（相続開始前に同一銘柄の株式を有している場合）</w:t>
      </w:r>
    </w:p>
    <w:p w14:paraId="3B9DC7C8" w14:textId="77777777" w:rsidR="005B5178" w:rsidRDefault="005B5178" w:rsidP="005B5178">
      <w:pPr>
        <w:ind w:left="480" w:hangingChars="200" w:hanging="480"/>
        <w:rPr>
          <w:rFonts w:asciiTheme="majorEastAsia" w:eastAsiaTheme="majorEastAsia" w:hAnsiTheme="majorEastAsia"/>
          <w:sz w:val="24"/>
        </w:rPr>
      </w:pPr>
    </w:p>
    <w:p w14:paraId="2F06134E" w14:textId="77777777" w:rsidR="005B5178" w:rsidRPr="00D3489B" w:rsidRDefault="005B5178" w:rsidP="005B5178">
      <w:pPr>
        <w:rPr>
          <w:rFonts w:asciiTheme="majorEastAsia" w:eastAsiaTheme="majorEastAsia" w:hAnsiTheme="majorEastAsia"/>
          <w:sz w:val="24"/>
        </w:rPr>
      </w:pPr>
      <w:r w:rsidRPr="00D3489B">
        <w:rPr>
          <w:rFonts w:asciiTheme="majorEastAsia" w:eastAsiaTheme="majorEastAsia" w:hAnsiTheme="majorEastAsia" w:hint="eastAsia"/>
          <w:sz w:val="24"/>
        </w:rPr>
        <w:t>【資産評価】</w:t>
      </w:r>
    </w:p>
    <w:p w14:paraId="171F7466" w14:textId="77777777" w:rsidR="005B5178" w:rsidRDefault="005B5178" w:rsidP="005B5178">
      <w:pPr>
        <w:ind w:left="480" w:hangingChars="200" w:hanging="480"/>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８　</w:t>
      </w:r>
      <w:r w:rsidRPr="00154B09">
        <w:rPr>
          <w:rFonts w:asciiTheme="majorEastAsia" w:eastAsiaTheme="majorEastAsia" w:hAnsiTheme="majorEastAsia"/>
          <w:sz w:val="24"/>
        </w:rPr>
        <w:t>倍率方式により評価する市街化区域内の宅地の評価について</w:t>
      </w:r>
    </w:p>
    <w:p w14:paraId="2CC13776" w14:textId="77777777" w:rsidR="005B5178" w:rsidRPr="00154B09" w:rsidRDefault="005B5178" w:rsidP="005B5178">
      <w:pPr>
        <w:ind w:left="480" w:hangingChars="200" w:hanging="480"/>
        <w:rPr>
          <w:rFonts w:asciiTheme="majorEastAsia" w:eastAsiaTheme="majorEastAsia" w:hAnsiTheme="majorEastAsia"/>
          <w:sz w:val="24"/>
        </w:rPr>
      </w:pPr>
    </w:p>
    <w:p w14:paraId="0B796B82" w14:textId="77777777" w:rsidR="005B5178" w:rsidRPr="00ED25E6"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【法人税</w:t>
      </w:r>
      <w:r>
        <w:rPr>
          <w:rFonts w:asciiTheme="majorEastAsia" w:eastAsiaTheme="majorEastAsia" w:hAnsiTheme="majorEastAsia" w:hint="eastAsia"/>
          <w:sz w:val="24"/>
        </w:rPr>
        <w:t>・消費税</w:t>
      </w:r>
      <w:r w:rsidRPr="00ED25E6">
        <w:rPr>
          <w:rFonts w:asciiTheme="majorEastAsia" w:eastAsiaTheme="majorEastAsia" w:hAnsiTheme="majorEastAsia" w:hint="eastAsia"/>
          <w:sz w:val="24"/>
        </w:rPr>
        <w:t>】</w:t>
      </w:r>
    </w:p>
    <w:p w14:paraId="4C1E1233" w14:textId="77777777" w:rsidR="005B5178" w:rsidRPr="00ED25E6" w:rsidRDefault="005B5178" w:rsidP="005B5178">
      <w:pPr>
        <w:ind w:left="468" w:hangingChars="195" w:hanging="468"/>
        <w:rPr>
          <w:rFonts w:asciiTheme="minorEastAsia" w:eastAsiaTheme="minorEastAsia" w:hAnsiTheme="min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９</w:t>
      </w:r>
      <w:r w:rsidRPr="00ED25E6">
        <w:rPr>
          <w:rFonts w:asciiTheme="minorEastAsia" w:eastAsiaTheme="minorEastAsia" w:hAnsiTheme="minorEastAsia" w:hint="eastAsia"/>
          <w:sz w:val="24"/>
        </w:rPr>
        <w:t xml:space="preserve">　</w:t>
      </w:r>
      <w:r w:rsidRPr="00680481">
        <w:rPr>
          <w:rFonts w:asciiTheme="minorEastAsia" w:eastAsiaTheme="minorEastAsia" w:hAnsiTheme="minorEastAsia"/>
          <w:sz w:val="24"/>
        </w:rPr>
        <w:t>特定生産性向上設備等投資促進税制の創設について</w:t>
      </w:r>
    </w:p>
    <w:p w14:paraId="38ACFC4E" w14:textId="77777777" w:rsidR="005B5178" w:rsidRPr="00ED25E6" w:rsidRDefault="005B5178" w:rsidP="005B5178">
      <w:pPr>
        <w:ind w:left="708" w:hangingChars="295" w:hanging="708"/>
        <w:rPr>
          <w:rFonts w:asciiTheme="minorEastAsia" w:eastAsiaTheme="minorEastAsia" w:hAnsiTheme="min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10</w:t>
      </w:r>
      <w:r w:rsidRPr="00ED25E6">
        <w:rPr>
          <w:rFonts w:asciiTheme="minorEastAsia" w:eastAsiaTheme="minorEastAsia" w:hAnsiTheme="minorEastAsia" w:hint="eastAsia"/>
          <w:sz w:val="24"/>
        </w:rPr>
        <w:t xml:space="preserve">　</w:t>
      </w:r>
      <w:r w:rsidRPr="00680481">
        <w:rPr>
          <w:rFonts w:asciiTheme="minorEastAsia" w:eastAsiaTheme="minorEastAsia" w:hAnsiTheme="minorEastAsia"/>
          <w:sz w:val="24"/>
        </w:rPr>
        <w:t>賃上げ促進税制の見直しについて</w:t>
      </w:r>
    </w:p>
    <w:p w14:paraId="5F5804A4" w14:textId="77777777" w:rsidR="005B5178" w:rsidRDefault="005B5178" w:rsidP="005B5178">
      <w:pPr>
        <w:ind w:left="708" w:hangingChars="295" w:hanging="708"/>
        <w:rPr>
          <w:rFonts w:asciiTheme="minorEastAsia" w:eastAsiaTheme="minorEastAsia" w:hAnsiTheme="min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11</w:t>
      </w:r>
      <w:r w:rsidRPr="00ED25E6">
        <w:rPr>
          <w:rFonts w:asciiTheme="minorEastAsia" w:eastAsiaTheme="minorEastAsia" w:hAnsiTheme="minorEastAsia" w:hint="eastAsia"/>
          <w:sz w:val="24"/>
        </w:rPr>
        <w:t xml:space="preserve">　</w:t>
      </w:r>
      <w:r w:rsidRPr="00680481">
        <w:rPr>
          <w:rFonts w:asciiTheme="minorEastAsia" w:eastAsiaTheme="minorEastAsia" w:hAnsiTheme="minorEastAsia"/>
          <w:sz w:val="24"/>
        </w:rPr>
        <w:t>中小企業税制の見直しについて</w:t>
      </w:r>
    </w:p>
    <w:p w14:paraId="4EB6EC48" w14:textId="77777777" w:rsidR="005B5178" w:rsidRDefault="005B5178" w:rsidP="005B5178">
      <w:pPr>
        <w:ind w:left="480" w:hangingChars="200" w:hanging="480"/>
        <w:rPr>
          <w:rFonts w:asciiTheme="minorEastAsia" w:eastAsiaTheme="minorEastAsia" w:hAnsiTheme="minorEastAsia"/>
          <w:sz w:val="24"/>
        </w:rPr>
      </w:pPr>
      <w:bookmarkStart w:id="0" w:name="_Hlk45182432"/>
      <w:r w:rsidRPr="00ED25E6">
        <w:rPr>
          <w:rFonts w:asciiTheme="majorEastAsia" w:eastAsiaTheme="majorEastAsia" w:hAnsiTheme="majorEastAsia" w:hint="eastAsia"/>
          <w:sz w:val="24"/>
        </w:rPr>
        <w:t>Ｑ</w:t>
      </w:r>
      <w:r>
        <w:rPr>
          <w:rFonts w:asciiTheme="majorEastAsia" w:eastAsiaTheme="majorEastAsia" w:hAnsiTheme="majorEastAsia" w:hint="eastAsia"/>
          <w:sz w:val="24"/>
        </w:rPr>
        <w:t>12</w:t>
      </w:r>
      <w:r w:rsidRPr="00ED25E6">
        <w:rPr>
          <w:rFonts w:asciiTheme="minorEastAsia" w:eastAsiaTheme="minorEastAsia" w:hAnsiTheme="minorEastAsia" w:hint="eastAsia"/>
          <w:sz w:val="24"/>
        </w:rPr>
        <w:t xml:space="preserve">　</w:t>
      </w:r>
      <w:r w:rsidRPr="00680481">
        <w:rPr>
          <w:rFonts w:asciiTheme="minorEastAsia" w:eastAsiaTheme="minorEastAsia" w:hAnsiTheme="minorEastAsia"/>
          <w:sz w:val="24"/>
        </w:rPr>
        <w:t>収用に伴い建物を買い取りの申出日の6月経過後に取り壊す場合の租税特別措置法第65条の２の適用について</w:t>
      </w:r>
    </w:p>
    <w:bookmarkEnd w:id="0"/>
    <w:p w14:paraId="5A9364CA" w14:textId="77777777" w:rsidR="005B5178" w:rsidRDefault="005B5178" w:rsidP="005B5178">
      <w:pPr>
        <w:rPr>
          <w:rFonts w:asciiTheme="minorEastAsia" w:eastAsiaTheme="minorEastAsia" w:hAnsiTheme="min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13</w:t>
      </w:r>
      <w:r w:rsidRPr="00ED25E6">
        <w:rPr>
          <w:rFonts w:asciiTheme="minorEastAsia" w:eastAsiaTheme="minorEastAsia" w:hAnsiTheme="minorEastAsia" w:hint="eastAsia"/>
          <w:sz w:val="24"/>
        </w:rPr>
        <w:t xml:space="preserve">　</w:t>
      </w:r>
      <w:r w:rsidRPr="00680481">
        <w:rPr>
          <w:rFonts w:asciiTheme="minorEastAsia" w:eastAsiaTheme="minorEastAsia" w:hAnsiTheme="minorEastAsia"/>
          <w:sz w:val="24"/>
        </w:rPr>
        <w:t>インボイス制度に係る経過措置の見直しについて</w:t>
      </w:r>
    </w:p>
    <w:p w14:paraId="638E8308" w14:textId="77777777" w:rsidR="005B5178" w:rsidRDefault="005B5178" w:rsidP="005B5178">
      <w:pPr>
        <w:rPr>
          <w:rFonts w:asciiTheme="majorEastAsia" w:eastAsiaTheme="majorEastAsia" w:hAnsiTheme="majorEastAsia"/>
          <w:sz w:val="24"/>
        </w:rPr>
      </w:pPr>
      <w:r w:rsidRPr="00ED25E6">
        <w:rPr>
          <w:rFonts w:asciiTheme="majorEastAsia" w:eastAsiaTheme="majorEastAsia" w:hAnsiTheme="majorEastAsia" w:hint="eastAsia"/>
          <w:sz w:val="24"/>
        </w:rPr>
        <w:t>Ｑ</w:t>
      </w:r>
      <w:r>
        <w:rPr>
          <w:rFonts w:asciiTheme="majorEastAsia" w:eastAsiaTheme="majorEastAsia" w:hAnsiTheme="majorEastAsia" w:hint="eastAsia"/>
          <w:sz w:val="24"/>
        </w:rPr>
        <w:t xml:space="preserve">14　</w:t>
      </w:r>
      <w:r w:rsidRPr="00680481">
        <w:rPr>
          <w:rFonts w:asciiTheme="majorEastAsia" w:eastAsiaTheme="majorEastAsia" w:hAnsiTheme="majorEastAsia"/>
          <w:sz w:val="24"/>
        </w:rPr>
        <w:t>国境を越えた電子商取引に係る課税関係の見直しについて</w:t>
      </w:r>
    </w:p>
    <w:p w14:paraId="6D45A817" w14:textId="77777777" w:rsidR="005B5178" w:rsidRPr="007940D1" w:rsidRDefault="005B5178" w:rsidP="005B5178">
      <w:pPr>
        <w:ind w:firstLineChars="3200" w:firstLine="7040"/>
        <w:rPr>
          <w:rFonts w:asciiTheme="majorEastAsia" w:eastAsiaTheme="majorEastAsia" w:hAnsiTheme="majorEastAsia"/>
          <w:sz w:val="24"/>
        </w:rPr>
      </w:pPr>
      <w:r w:rsidRPr="008D1C75">
        <w:rPr>
          <w:rFonts w:asciiTheme="majorEastAsia" w:eastAsiaTheme="majorEastAsia" w:hAnsiTheme="majorEastAsia" w:hint="eastAsia"/>
          <w:sz w:val="22"/>
          <w:szCs w:val="22"/>
        </w:rPr>
        <w:t>(</w:t>
      </w:r>
      <w:r>
        <w:rPr>
          <w:rFonts w:asciiTheme="majorEastAsia" w:eastAsiaTheme="majorEastAsia" w:hAnsiTheme="majorEastAsia" w:hint="eastAsia"/>
          <w:sz w:val="22"/>
          <w:szCs w:val="22"/>
        </w:rPr>
        <w:t>令和８</w:t>
      </w:r>
      <w:r w:rsidRPr="008D1C75">
        <w:rPr>
          <w:rFonts w:asciiTheme="majorEastAsia" w:eastAsiaTheme="majorEastAsia" w:hAnsiTheme="majorEastAsia" w:hint="eastAsia"/>
          <w:sz w:val="22"/>
          <w:szCs w:val="22"/>
        </w:rPr>
        <w:t>年</w:t>
      </w:r>
      <w:r>
        <w:rPr>
          <w:rFonts w:asciiTheme="majorEastAsia" w:eastAsiaTheme="majorEastAsia" w:hAnsiTheme="majorEastAsia" w:hint="eastAsia"/>
          <w:sz w:val="22"/>
          <w:szCs w:val="22"/>
        </w:rPr>
        <w:t>７</w:t>
      </w:r>
      <w:r w:rsidRPr="008D1C75">
        <w:rPr>
          <w:rFonts w:asciiTheme="majorEastAsia" w:eastAsiaTheme="majorEastAsia" w:hAnsiTheme="majorEastAsia" w:hint="eastAsia"/>
          <w:sz w:val="22"/>
          <w:szCs w:val="22"/>
        </w:rPr>
        <w:t>月</w:t>
      </w:r>
      <w:r>
        <w:rPr>
          <w:rFonts w:asciiTheme="majorEastAsia" w:eastAsiaTheme="majorEastAsia" w:hAnsiTheme="majorEastAsia" w:hint="eastAsia"/>
          <w:sz w:val="22"/>
          <w:szCs w:val="22"/>
        </w:rPr>
        <w:t>10</w:t>
      </w:r>
      <w:r w:rsidRPr="008D1C75">
        <w:rPr>
          <w:rFonts w:asciiTheme="majorEastAsia" w:eastAsiaTheme="majorEastAsia" w:hAnsiTheme="majorEastAsia" w:hint="eastAsia"/>
          <w:sz w:val="22"/>
          <w:szCs w:val="22"/>
        </w:rPr>
        <w:t>日現在)</w:t>
      </w:r>
    </w:p>
    <w:p w14:paraId="066CD45A" w14:textId="77777777" w:rsidR="005B5178" w:rsidRPr="007940D1" w:rsidRDefault="005B5178" w:rsidP="00F612F8">
      <w:pPr>
        <w:ind w:leftChars="805" w:left="1690" w:firstLineChars="4" w:firstLine="10"/>
        <w:rPr>
          <w:rFonts w:asciiTheme="majorEastAsia" w:eastAsiaTheme="majorEastAsia" w:hAnsiTheme="majorEastAsia"/>
          <w:sz w:val="24"/>
        </w:rPr>
      </w:pPr>
    </w:p>
    <w:sectPr w:rsidR="005B5178" w:rsidRPr="007940D1" w:rsidSect="002C7276">
      <w:footerReference w:type="default" r:id="rId11"/>
      <w:pgSz w:w="11906" w:h="16838" w:code="9"/>
      <w:pgMar w:top="1134" w:right="1077" w:bottom="1134" w:left="1077" w:header="851" w:footer="567" w:gutter="0"/>
      <w:pgNumType w:start="0"/>
      <w:cols w:space="425"/>
      <w:titlePg/>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608E0" w14:textId="77777777" w:rsidR="00493FE6" w:rsidRDefault="00493FE6">
      <w:r>
        <w:separator/>
      </w:r>
    </w:p>
  </w:endnote>
  <w:endnote w:type="continuationSeparator" w:id="0">
    <w:p w14:paraId="3CB0C5DC" w14:textId="77777777" w:rsidR="00493FE6" w:rsidRDefault="0049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S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7876" w14:textId="14394C52" w:rsidR="00966723" w:rsidRDefault="00966723">
    <w:pPr>
      <w:pStyle w:val="a6"/>
      <w:jc w:val="center"/>
      <w:rPr>
        <w:rFonts w:ascii="ＭＳ Ｐゴシック" w:hAnsi="ＭＳ Ｐ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3EBBA" w14:textId="77777777" w:rsidR="00493FE6" w:rsidRDefault="00493FE6">
      <w:r>
        <w:separator/>
      </w:r>
    </w:p>
  </w:footnote>
  <w:footnote w:type="continuationSeparator" w:id="0">
    <w:p w14:paraId="46ABA617" w14:textId="77777777" w:rsidR="00493FE6" w:rsidRDefault="00493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4113"/>
    <w:multiLevelType w:val="hybridMultilevel"/>
    <w:tmpl w:val="7E46D234"/>
    <w:lvl w:ilvl="0" w:tplc="F01AC3F0">
      <w:start w:val="3"/>
      <w:numFmt w:val="decimalEnclosedCircle"/>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065225C2"/>
    <w:multiLevelType w:val="hybridMultilevel"/>
    <w:tmpl w:val="FAEE35F8"/>
    <w:lvl w:ilvl="0" w:tplc="12129D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7F4B3D"/>
    <w:multiLevelType w:val="hybridMultilevel"/>
    <w:tmpl w:val="B8A2942E"/>
    <w:lvl w:ilvl="0" w:tplc="F0E646E8">
      <w:numFmt w:val="bullet"/>
      <w:lvlText w:val="○"/>
      <w:lvlJc w:val="left"/>
      <w:pPr>
        <w:tabs>
          <w:tab w:val="num" w:pos="586"/>
        </w:tabs>
        <w:ind w:left="586"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066"/>
        </w:tabs>
        <w:ind w:left="1066" w:hanging="420"/>
      </w:pPr>
      <w:rPr>
        <w:rFonts w:ascii="Wingdings" w:hAnsi="Wingdings" w:hint="default"/>
      </w:rPr>
    </w:lvl>
    <w:lvl w:ilvl="2" w:tplc="0409000D" w:tentative="1">
      <w:start w:val="1"/>
      <w:numFmt w:val="bullet"/>
      <w:lvlText w:val=""/>
      <w:lvlJc w:val="left"/>
      <w:pPr>
        <w:tabs>
          <w:tab w:val="num" w:pos="1486"/>
        </w:tabs>
        <w:ind w:left="1486" w:hanging="420"/>
      </w:pPr>
      <w:rPr>
        <w:rFonts w:ascii="Wingdings" w:hAnsi="Wingdings" w:hint="default"/>
      </w:rPr>
    </w:lvl>
    <w:lvl w:ilvl="3" w:tplc="04090001" w:tentative="1">
      <w:start w:val="1"/>
      <w:numFmt w:val="bullet"/>
      <w:lvlText w:val=""/>
      <w:lvlJc w:val="left"/>
      <w:pPr>
        <w:tabs>
          <w:tab w:val="num" w:pos="1906"/>
        </w:tabs>
        <w:ind w:left="1906" w:hanging="420"/>
      </w:pPr>
      <w:rPr>
        <w:rFonts w:ascii="Wingdings" w:hAnsi="Wingdings" w:hint="default"/>
      </w:rPr>
    </w:lvl>
    <w:lvl w:ilvl="4" w:tplc="0409000B" w:tentative="1">
      <w:start w:val="1"/>
      <w:numFmt w:val="bullet"/>
      <w:lvlText w:val=""/>
      <w:lvlJc w:val="left"/>
      <w:pPr>
        <w:tabs>
          <w:tab w:val="num" w:pos="2326"/>
        </w:tabs>
        <w:ind w:left="2326" w:hanging="420"/>
      </w:pPr>
      <w:rPr>
        <w:rFonts w:ascii="Wingdings" w:hAnsi="Wingdings" w:hint="default"/>
      </w:rPr>
    </w:lvl>
    <w:lvl w:ilvl="5" w:tplc="0409000D" w:tentative="1">
      <w:start w:val="1"/>
      <w:numFmt w:val="bullet"/>
      <w:lvlText w:val=""/>
      <w:lvlJc w:val="left"/>
      <w:pPr>
        <w:tabs>
          <w:tab w:val="num" w:pos="2746"/>
        </w:tabs>
        <w:ind w:left="2746" w:hanging="420"/>
      </w:pPr>
      <w:rPr>
        <w:rFonts w:ascii="Wingdings" w:hAnsi="Wingdings" w:hint="default"/>
      </w:rPr>
    </w:lvl>
    <w:lvl w:ilvl="6" w:tplc="04090001" w:tentative="1">
      <w:start w:val="1"/>
      <w:numFmt w:val="bullet"/>
      <w:lvlText w:val=""/>
      <w:lvlJc w:val="left"/>
      <w:pPr>
        <w:tabs>
          <w:tab w:val="num" w:pos="3166"/>
        </w:tabs>
        <w:ind w:left="3166" w:hanging="420"/>
      </w:pPr>
      <w:rPr>
        <w:rFonts w:ascii="Wingdings" w:hAnsi="Wingdings" w:hint="default"/>
      </w:rPr>
    </w:lvl>
    <w:lvl w:ilvl="7" w:tplc="0409000B" w:tentative="1">
      <w:start w:val="1"/>
      <w:numFmt w:val="bullet"/>
      <w:lvlText w:val=""/>
      <w:lvlJc w:val="left"/>
      <w:pPr>
        <w:tabs>
          <w:tab w:val="num" w:pos="3586"/>
        </w:tabs>
        <w:ind w:left="3586" w:hanging="420"/>
      </w:pPr>
      <w:rPr>
        <w:rFonts w:ascii="Wingdings" w:hAnsi="Wingdings" w:hint="default"/>
      </w:rPr>
    </w:lvl>
    <w:lvl w:ilvl="8" w:tplc="0409000D" w:tentative="1">
      <w:start w:val="1"/>
      <w:numFmt w:val="bullet"/>
      <w:lvlText w:val=""/>
      <w:lvlJc w:val="left"/>
      <w:pPr>
        <w:tabs>
          <w:tab w:val="num" w:pos="4006"/>
        </w:tabs>
        <w:ind w:left="4006" w:hanging="420"/>
      </w:pPr>
      <w:rPr>
        <w:rFonts w:ascii="Wingdings" w:hAnsi="Wingdings" w:hint="default"/>
      </w:rPr>
    </w:lvl>
  </w:abstractNum>
  <w:abstractNum w:abstractNumId="3" w15:restartNumberingAfterBreak="0">
    <w:nsid w:val="0CD50A83"/>
    <w:multiLevelType w:val="hybridMultilevel"/>
    <w:tmpl w:val="F430839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DAC21AA"/>
    <w:multiLevelType w:val="hybridMultilevel"/>
    <w:tmpl w:val="B6C63BEC"/>
    <w:lvl w:ilvl="0" w:tplc="534844E0">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0E4F3021"/>
    <w:multiLevelType w:val="hybridMultilevel"/>
    <w:tmpl w:val="2E64024C"/>
    <w:lvl w:ilvl="0" w:tplc="40DA5556">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6" w15:restartNumberingAfterBreak="0">
    <w:nsid w:val="0F4B5A99"/>
    <w:multiLevelType w:val="hybridMultilevel"/>
    <w:tmpl w:val="E0FCB6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02F192A"/>
    <w:multiLevelType w:val="hybridMultilevel"/>
    <w:tmpl w:val="0E1CA534"/>
    <w:lvl w:ilvl="0" w:tplc="8CD097DA">
      <w:start w:val="2"/>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50C196E"/>
    <w:multiLevelType w:val="hybridMultilevel"/>
    <w:tmpl w:val="FD74F3D2"/>
    <w:lvl w:ilvl="0" w:tplc="AD984D68">
      <w:start w:val="2"/>
      <w:numFmt w:val="decimal"/>
      <w:lvlText w:val="%1"/>
      <w:lvlJc w:val="left"/>
      <w:pPr>
        <w:tabs>
          <w:tab w:val="num" w:pos="366"/>
        </w:tabs>
        <w:ind w:left="366" w:hanging="360"/>
      </w:pPr>
      <w:rPr>
        <w:rFonts w:hint="eastAsia"/>
      </w:rPr>
    </w:lvl>
    <w:lvl w:ilvl="1" w:tplc="04090017" w:tentative="1">
      <w:start w:val="1"/>
      <w:numFmt w:val="aiueoFullWidth"/>
      <w:lvlText w:val="(%2)"/>
      <w:lvlJc w:val="left"/>
      <w:pPr>
        <w:tabs>
          <w:tab w:val="num" w:pos="846"/>
        </w:tabs>
        <w:ind w:left="846" w:hanging="420"/>
      </w:pPr>
    </w:lvl>
    <w:lvl w:ilvl="2" w:tplc="04090011" w:tentative="1">
      <w:start w:val="1"/>
      <w:numFmt w:val="decimalEnclosedCircle"/>
      <w:lvlText w:val="%3"/>
      <w:lvlJc w:val="left"/>
      <w:pPr>
        <w:tabs>
          <w:tab w:val="num" w:pos="1266"/>
        </w:tabs>
        <w:ind w:left="1266" w:hanging="420"/>
      </w:pPr>
    </w:lvl>
    <w:lvl w:ilvl="3" w:tplc="0409000F" w:tentative="1">
      <w:start w:val="1"/>
      <w:numFmt w:val="decimal"/>
      <w:lvlText w:val="%4."/>
      <w:lvlJc w:val="left"/>
      <w:pPr>
        <w:tabs>
          <w:tab w:val="num" w:pos="1686"/>
        </w:tabs>
        <w:ind w:left="1686" w:hanging="420"/>
      </w:pPr>
    </w:lvl>
    <w:lvl w:ilvl="4" w:tplc="04090017" w:tentative="1">
      <w:start w:val="1"/>
      <w:numFmt w:val="aiueoFullWidth"/>
      <w:lvlText w:val="(%5)"/>
      <w:lvlJc w:val="left"/>
      <w:pPr>
        <w:tabs>
          <w:tab w:val="num" w:pos="2106"/>
        </w:tabs>
        <w:ind w:left="2106" w:hanging="420"/>
      </w:pPr>
    </w:lvl>
    <w:lvl w:ilvl="5" w:tplc="04090011" w:tentative="1">
      <w:start w:val="1"/>
      <w:numFmt w:val="decimalEnclosedCircle"/>
      <w:lvlText w:val="%6"/>
      <w:lvlJc w:val="left"/>
      <w:pPr>
        <w:tabs>
          <w:tab w:val="num" w:pos="2526"/>
        </w:tabs>
        <w:ind w:left="2526" w:hanging="420"/>
      </w:pPr>
    </w:lvl>
    <w:lvl w:ilvl="6" w:tplc="0409000F" w:tentative="1">
      <w:start w:val="1"/>
      <w:numFmt w:val="decimal"/>
      <w:lvlText w:val="%7."/>
      <w:lvlJc w:val="left"/>
      <w:pPr>
        <w:tabs>
          <w:tab w:val="num" w:pos="2946"/>
        </w:tabs>
        <w:ind w:left="2946" w:hanging="420"/>
      </w:pPr>
    </w:lvl>
    <w:lvl w:ilvl="7" w:tplc="04090017" w:tentative="1">
      <w:start w:val="1"/>
      <w:numFmt w:val="aiueoFullWidth"/>
      <w:lvlText w:val="(%8)"/>
      <w:lvlJc w:val="left"/>
      <w:pPr>
        <w:tabs>
          <w:tab w:val="num" w:pos="3366"/>
        </w:tabs>
        <w:ind w:left="3366" w:hanging="420"/>
      </w:pPr>
    </w:lvl>
    <w:lvl w:ilvl="8" w:tplc="04090011" w:tentative="1">
      <w:start w:val="1"/>
      <w:numFmt w:val="decimalEnclosedCircle"/>
      <w:lvlText w:val="%9"/>
      <w:lvlJc w:val="left"/>
      <w:pPr>
        <w:tabs>
          <w:tab w:val="num" w:pos="3786"/>
        </w:tabs>
        <w:ind w:left="3786" w:hanging="420"/>
      </w:pPr>
    </w:lvl>
  </w:abstractNum>
  <w:abstractNum w:abstractNumId="9" w15:restartNumberingAfterBreak="0">
    <w:nsid w:val="16557ADA"/>
    <w:multiLevelType w:val="hybridMultilevel"/>
    <w:tmpl w:val="D97C257A"/>
    <w:lvl w:ilvl="0" w:tplc="41D8849C">
      <w:start w:val="3"/>
      <w:numFmt w:val="decimalEnclosedCircle"/>
      <w:lvlText w:val="%1"/>
      <w:lvlJc w:val="left"/>
      <w:pPr>
        <w:tabs>
          <w:tab w:val="num" w:pos="670"/>
        </w:tabs>
        <w:ind w:left="670" w:hanging="45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17275B11"/>
    <w:multiLevelType w:val="hybridMultilevel"/>
    <w:tmpl w:val="EDBA77EA"/>
    <w:lvl w:ilvl="0" w:tplc="8A4AC06E">
      <w:start w:val="4"/>
      <w:numFmt w:val="decimalEnclosedCircle"/>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1" w15:restartNumberingAfterBreak="0">
    <w:nsid w:val="177B7ED8"/>
    <w:multiLevelType w:val="hybridMultilevel"/>
    <w:tmpl w:val="0C62829E"/>
    <w:lvl w:ilvl="0" w:tplc="9CFCD850">
      <w:start w:val="1"/>
      <w:numFmt w:val="decimal"/>
      <w:lvlText w:val="(%1)"/>
      <w:lvlJc w:val="left"/>
      <w:pPr>
        <w:tabs>
          <w:tab w:val="num" w:pos="565"/>
        </w:tabs>
        <w:ind w:left="565" w:hanging="540"/>
      </w:pPr>
      <w:rPr>
        <w:rFonts w:hint="eastAsia"/>
      </w:rPr>
    </w:lvl>
    <w:lvl w:ilvl="1" w:tplc="04090017" w:tentative="1">
      <w:start w:val="1"/>
      <w:numFmt w:val="aiueoFullWidth"/>
      <w:lvlText w:val="(%2)"/>
      <w:lvlJc w:val="left"/>
      <w:pPr>
        <w:tabs>
          <w:tab w:val="num" w:pos="865"/>
        </w:tabs>
        <w:ind w:left="865" w:hanging="420"/>
      </w:pPr>
    </w:lvl>
    <w:lvl w:ilvl="2" w:tplc="04090011" w:tentative="1">
      <w:start w:val="1"/>
      <w:numFmt w:val="decimalEnclosedCircle"/>
      <w:lvlText w:val="%3"/>
      <w:lvlJc w:val="left"/>
      <w:pPr>
        <w:tabs>
          <w:tab w:val="num" w:pos="1285"/>
        </w:tabs>
        <w:ind w:left="1285" w:hanging="420"/>
      </w:pPr>
    </w:lvl>
    <w:lvl w:ilvl="3" w:tplc="0409000F" w:tentative="1">
      <w:start w:val="1"/>
      <w:numFmt w:val="decimal"/>
      <w:lvlText w:val="%4."/>
      <w:lvlJc w:val="left"/>
      <w:pPr>
        <w:tabs>
          <w:tab w:val="num" w:pos="1705"/>
        </w:tabs>
        <w:ind w:left="1705" w:hanging="420"/>
      </w:pPr>
    </w:lvl>
    <w:lvl w:ilvl="4" w:tplc="04090017" w:tentative="1">
      <w:start w:val="1"/>
      <w:numFmt w:val="aiueoFullWidth"/>
      <w:lvlText w:val="(%5)"/>
      <w:lvlJc w:val="left"/>
      <w:pPr>
        <w:tabs>
          <w:tab w:val="num" w:pos="2125"/>
        </w:tabs>
        <w:ind w:left="2125" w:hanging="420"/>
      </w:pPr>
    </w:lvl>
    <w:lvl w:ilvl="5" w:tplc="04090011" w:tentative="1">
      <w:start w:val="1"/>
      <w:numFmt w:val="decimalEnclosedCircle"/>
      <w:lvlText w:val="%6"/>
      <w:lvlJc w:val="left"/>
      <w:pPr>
        <w:tabs>
          <w:tab w:val="num" w:pos="2545"/>
        </w:tabs>
        <w:ind w:left="2545" w:hanging="420"/>
      </w:pPr>
    </w:lvl>
    <w:lvl w:ilvl="6" w:tplc="0409000F" w:tentative="1">
      <w:start w:val="1"/>
      <w:numFmt w:val="decimal"/>
      <w:lvlText w:val="%7."/>
      <w:lvlJc w:val="left"/>
      <w:pPr>
        <w:tabs>
          <w:tab w:val="num" w:pos="2965"/>
        </w:tabs>
        <w:ind w:left="2965" w:hanging="420"/>
      </w:pPr>
    </w:lvl>
    <w:lvl w:ilvl="7" w:tplc="04090017" w:tentative="1">
      <w:start w:val="1"/>
      <w:numFmt w:val="aiueoFullWidth"/>
      <w:lvlText w:val="(%8)"/>
      <w:lvlJc w:val="left"/>
      <w:pPr>
        <w:tabs>
          <w:tab w:val="num" w:pos="3385"/>
        </w:tabs>
        <w:ind w:left="3385" w:hanging="420"/>
      </w:pPr>
    </w:lvl>
    <w:lvl w:ilvl="8" w:tplc="04090011" w:tentative="1">
      <w:start w:val="1"/>
      <w:numFmt w:val="decimalEnclosedCircle"/>
      <w:lvlText w:val="%9"/>
      <w:lvlJc w:val="left"/>
      <w:pPr>
        <w:tabs>
          <w:tab w:val="num" w:pos="3805"/>
        </w:tabs>
        <w:ind w:left="3805" w:hanging="420"/>
      </w:pPr>
    </w:lvl>
  </w:abstractNum>
  <w:abstractNum w:abstractNumId="12" w15:restartNumberingAfterBreak="0">
    <w:nsid w:val="19114ADE"/>
    <w:multiLevelType w:val="hybridMultilevel"/>
    <w:tmpl w:val="0296708A"/>
    <w:lvl w:ilvl="0" w:tplc="23F248BC">
      <w:start w:val="2"/>
      <w:numFmt w:val="decimalEnclosedCircle"/>
      <w:lvlText w:val="%1"/>
      <w:lvlJc w:val="left"/>
      <w:pPr>
        <w:tabs>
          <w:tab w:val="num" w:pos="780"/>
        </w:tabs>
        <w:ind w:left="780" w:hanging="390"/>
      </w:pPr>
      <w:rPr>
        <w:rFonts w:hint="eastAsia"/>
      </w:rPr>
    </w:lvl>
    <w:lvl w:ilvl="1" w:tplc="D934624A">
      <w:start w:val="1"/>
      <w:numFmt w:val="decimal"/>
      <w:lvlText w:val="(%2)"/>
      <w:lvlJc w:val="left"/>
      <w:pPr>
        <w:tabs>
          <w:tab w:val="num" w:pos="1170"/>
        </w:tabs>
        <w:ind w:left="1170" w:hanging="360"/>
      </w:pPr>
      <w:rPr>
        <w:rFonts w:hint="eastAsia"/>
      </w:r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3" w15:restartNumberingAfterBreak="0">
    <w:nsid w:val="19E10FB6"/>
    <w:multiLevelType w:val="hybridMultilevel"/>
    <w:tmpl w:val="B6F213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1A84655F"/>
    <w:multiLevelType w:val="hybridMultilevel"/>
    <w:tmpl w:val="7D5E0DBC"/>
    <w:lvl w:ilvl="0" w:tplc="C24ED4CE">
      <w:start w:val="1"/>
      <w:numFmt w:val="decimal"/>
      <w:lvlText w:val="%1）"/>
      <w:lvlJc w:val="left"/>
      <w:pPr>
        <w:tabs>
          <w:tab w:val="num" w:pos="780"/>
        </w:tabs>
        <w:ind w:left="78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1DCB35FF"/>
    <w:multiLevelType w:val="hybridMultilevel"/>
    <w:tmpl w:val="6F208A84"/>
    <w:lvl w:ilvl="0" w:tplc="69AA0A24">
      <w:start w:val="1"/>
      <w:numFmt w:val="decimal"/>
      <w:lvlText w:val="(%1)"/>
      <w:lvlJc w:val="left"/>
      <w:pPr>
        <w:ind w:left="426" w:hanging="42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16" w15:restartNumberingAfterBreak="0">
    <w:nsid w:val="1E3D38FB"/>
    <w:multiLevelType w:val="hybridMultilevel"/>
    <w:tmpl w:val="74CE9618"/>
    <w:lvl w:ilvl="0" w:tplc="ECA88F22">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1FFD7113"/>
    <w:multiLevelType w:val="hybridMultilevel"/>
    <w:tmpl w:val="D1BC9AE8"/>
    <w:lvl w:ilvl="0" w:tplc="A5461C98">
      <w:start w:val="2"/>
      <w:numFmt w:val="decimal"/>
      <w:lvlText w:val="%1"/>
      <w:lvlJc w:val="left"/>
      <w:pPr>
        <w:tabs>
          <w:tab w:val="num" w:pos="1007"/>
        </w:tabs>
        <w:ind w:left="1007" w:hanging="465"/>
      </w:pPr>
      <w:rPr>
        <w:rFonts w:hint="eastAsia"/>
      </w:rPr>
    </w:lvl>
    <w:lvl w:ilvl="1" w:tplc="21CA9872">
      <w:start w:val="1"/>
      <w:numFmt w:val="decimal"/>
      <w:lvlText w:val="(%2)"/>
      <w:lvlJc w:val="left"/>
      <w:pPr>
        <w:tabs>
          <w:tab w:val="num" w:pos="1472"/>
        </w:tabs>
        <w:ind w:left="1472" w:hanging="510"/>
      </w:pPr>
      <w:rPr>
        <w:rFonts w:hint="eastAsia"/>
      </w:r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8" w15:restartNumberingAfterBreak="0">
    <w:nsid w:val="30881588"/>
    <w:multiLevelType w:val="hybridMultilevel"/>
    <w:tmpl w:val="4F42E532"/>
    <w:lvl w:ilvl="0" w:tplc="69AA0A24">
      <w:start w:val="1"/>
      <w:numFmt w:val="decimal"/>
      <w:lvlText w:val="(%1)"/>
      <w:lvlJc w:val="left"/>
      <w:pPr>
        <w:ind w:left="426"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806A5C"/>
    <w:multiLevelType w:val="hybridMultilevel"/>
    <w:tmpl w:val="52A61BF4"/>
    <w:lvl w:ilvl="0" w:tplc="7542042C">
      <w:start w:val="1"/>
      <w:numFmt w:val="decimal"/>
      <w:lvlText w:val="(%1)"/>
      <w:lvlJc w:val="left"/>
      <w:pPr>
        <w:tabs>
          <w:tab w:val="num" w:pos="625"/>
        </w:tabs>
        <w:ind w:left="625" w:hanging="40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36621716"/>
    <w:multiLevelType w:val="hybridMultilevel"/>
    <w:tmpl w:val="30C68E04"/>
    <w:lvl w:ilvl="0" w:tplc="68783798">
      <w:start w:val="1"/>
      <w:numFmt w:val="decimalEnclosedCircle"/>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1" w15:restartNumberingAfterBreak="0">
    <w:nsid w:val="36E93775"/>
    <w:multiLevelType w:val="hybridMultilevel"/>
    <w:tmpl w:val="35B276C8"/>
    <w:lvl w:ilvl="0" w:tplc="8974A7C2">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A7E2E13"/>
    <w:multiLevelType w:val="hybridMultilevel"/>
    <w:tmpl w:val="1CAC438C"/>
    <w:lvl w:ilvl="0" w:tplc="368E664E">
      <w:start w:val="1"/>
      <w:numFmt w:val="decimal"/>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CE6060A"/>
    <w:multiLevelType w:val="hybridMultilevel"/>
    <w:tmpl w:val="6C325542"/>
    <w:lvl w:ilvl="0" w:tplc="EFE6D56E">
      <w:start w:val="1"/>
      <w:numFmt w:val="decimal"/>
      <w:lvlText w:val="(%1)"/>
      <w:lvlJc w:val="left"/>
      <w:pPr>
        <w:tabs>
          <w:tab w:val="num" w:pos="900"/>
        </w:tabs>
        <w:ind w:left="900" w:hanging="480"/>
      </w:pPr>
      <w:rPr>
        <w:rFonts w:hint="eastAsia"/>
      </w:rPr>
    </w:lvl>
    <w:lvl w:ilvl="1" w:tplc="560C66D0">
      <w:start w:val="1"/>
      <w:numFmt w:val="decimalEnclosedCircle"/>
      <w:lvlText w:val="%2"/>
      <w:lvlJc w:val="left"/>
      <w:pPr>
        <w:tabs>
          <w:tab w:val="num" w:pos="1260"/>
        </w:tabs>
        <w:ind w:left="1260" w:hanging="42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4" w15:restartNumberingAfterBreak="0">
    <w:nsid w:val="49811824"/>
    <w:multiLevelType w:val="hybridMultilevel"/>
    <w:tmpl w:val="B5540996"/>
    <w:lvl w:ilvl="0" w:tplc="FF5AA80E">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5" w15:restartNumberingAfterBreak="0">
    <w:nsid w:val="4BFD7430"/>
    <w:multiLevelType w:val="hybridMultilevel"/>
    <w:tmpl w:val="E7925922"/>
    <w:lvl w:ilvl="0" w:tplc="0874A6C2">
      <w:start w:val="1"/>
      <w:numFmt w:val="decimal"/>
      <w:lvlText w:val="(%1)"/>
      <w:lvlJc w:val="left"/>
      <w:pPr>
        <w:tabs>
          <w:tab w:val="num" w:pos="366"/>
        </w:tabs>
        <w:ind w:left="366" w:hanging="360"/>
      </w:pPr>
      <w:rPr>
        <w:rFonts w:hint="eastAsia"/>
      </w:rPr>
    </w:lvl>
    <w:lvl w:ilvl="1" w:tplc="04090017" w:tentative="1">
      <w:start w:val="1"/>
      <w:numFmt w:val="aiueoFullWidth"/>
      <w:lvlText w:val="(%2)"/>
      <w:lvlJc w:val="left"/>
      <w:pPr>
        <w:tabs>
          <w:tab w:val="num" w:pos="846"/>
        </w:tabs>
        <w:ind w:left="846" w:hanging="420"/>
      </w:pPr>
    </w:lvl>
    <w:lvl w:ilvl="2" w:tplc="04090011" w:tentative="1">
      <w:start w:val="1"/>
      <w:numFmt w:val="decimalEnclosedCircle"/>
      <w:lvlText w:val="%3"/>
      <w:lvlJc w:val="left"/>
      <w:pPr>
        <w:tabs>
          <w:tab w:val="num" w:pos="1266"/>
        </w:tabs>
        <w:ind w:left="1266" w:hanging="420"/>
      </w:pPr>
    </w:lvl>
    <w:lvl w:ilvl="3" w:tplc="0409000F" w:tentative="1">
      <w:start w:val="1"/>
      <w:numFmt w:val="decimal"/>
      <w:lvlText w:val="%4."/>
      <w:lvlJc w:val="left"/>
      <w:pPr>
        <w:tabs>
          <w:tab w:val="num" w:pos="1686"/>
        </w:tabs>
        <w:ind w:left="1686" w:hanging="420"/>
      </w:pPr>
    </w:lvl>
    <w:lvl w:ilvl="4" w:tplc="04090017" w:tentative="1">
      <w:start w:val="1"/>
      <w:numFmt w:val="aiueoFullWidth"/>
      <w:lvlText w:val="(%5)"/>
      <w:lvlJc w:val="left"/>
      <w:pPr>
        <w:tabs>
          <w:tab w:val="num" w:pos="2106"/>
        </w:tabs>
        <w:ind w:left="2106" w:hanging="420"/>
      </w:pPr>
    </w:lvl>
    <w:lvl w:ilvl="5" w:tplc="04090011" w:tentative="1">
      <w:start w:val="1"/>
      <w:numFmt w:val="decimalEnclosedCircle"/>
      <w:lvlText w:val="%6"/>
      <w:lvlJc w:val="left"/>
      <w:pPr>
        <w:tabs>
          <w:tab w:val="num" w:pos="2526"/>
        </w:tabs>
        <w:ind w:left="2526" w:hanging="420"/>
      </w:pPr>
    </w:lvl>
    <w:lvl w:ilvl="6" w:tplc="0409000F" w:tentative="1">
      <w:start w:val="1"/>
      <w:numFmt w:val="decimal"/>
      <w:lvlText w:val="%7."/>
      <w:lvlJc w:val="left"/>
      <w:pPr>
        <w:tabs>
          <w:tab w:val="num" w:pos="2946"/>
        </w:tabs>
        <w:ind w:left="2946" w:hanging="420"/>
      </w:pPr>
    </w:lvl>
    <w:lvl w:ilvl="7" w:tplc="04090017" w:tentative="1">
      <w:start w:val="1"/>
      <w:numFmt w:val="aiueoFullWidth"/>
      <w:lvlText w:val="(%8)"/>
      <w:lvlJc w:val="left"/>
      <w:pPr>
        <w:tabs>
          <w:tab w:val="num" w:pos="3366"/>
        </w:tabs>
        <w:ind w:left="3366" w:hanging="420"/>
      </w:pPr>
    </w:lvl>
    <w:lvl w:ilvl="8" w:tplc="04090011" w:tentative="1">
      <w:start w:val="1"/>
      <w:numFmt w:val="decimalEnclosedCircle"/>
      <w:lvlText w:val="%9"/>
      <w:lvlJc w:val="left"/>
      <w:pPr>
        <w:tabs>
          <w:tab w:val="num" w:pos="3786"/>
        </w:tabs>
        <w:ind w:left="3786" w:hanging="420"/>
      </w:pPr>
    </w:lvl>
  </w:abstractNum>
  <w:abstractNum w:abstractNumId="26" w15:restartNumberingAfterBreak="0">
    <w:nsid w:val="4D783F83"/>
    <w:multiLevelType w:val="hybridMultilevel"/>
    <w:tmpl w:val="276A9034"/>
    <w:lvl w:ilvl="0" w:tplc="A2AE72A8">
      <w:start w:val="4"/>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7" w15:restartNumberingAfterBreak="0">
    <w:nsid w:val="4DDF1ADC"/>
    <w:multiLevelType w:val="hybridMultilevel"/>
    <w:tmpl w:val="4F74AA7C"/>
    <w:lvl w:ilvl="0" w:tplc="04090001">
      <w:start w:val="1"/>
      <w:numFmt w:val="bullet"/>
      <w:lvlText w:val=""/>
      <w:lvlJc w:val="left"/>
      <w:pPr>
        <w:ind w:left="426" w:hanging="420"/>
      </w:pPr>
      <w:rPr>
        <w:rFonts w:ascii="Wingdings" w:hAnsi="Wingdings" w:hint="default"/>
      </w:rPr>
    </w:lvl>
    <w:lvl w:ilvl="1" w:tplc="0409000B" w:tentative="1">
      <w:start w:val="1"/>
      <w:numFmt w:val="bullet"/>
      <w:lvlText w:val=""/>
      <w:lvlJc w:val="left"/>
      <w:pPr>
        <w:ind w:left="846" w:hanging="420"/>
      </w:pPr>
      <w:rPr>
        <w:rFonts w:ascii="Wingdings" w:hAnsi="Wingdings" w:hint="default"/>
      </w:rPr>
    </w:lvl>
    <w:lvl w:ilvl="2" w:tplc="0409000D" w:tentative="1">
      <w:start w:val="1"/>
      <w:numFmt w:val="bullet"/>
      <w:lvlText w:val=""/>
      <w:lvlJc w:val="left"/>
      <w:pPr>
        <w:ind w:left="1266" w:hanging="420"/>
      </w:pPr>
      <w:rPr>
        <w:rFonts w:ascii="Wingdings" w:hAnsi="Wingdings" w:hint="default"/>
      </w:rPr>
    </w:lvl>
    <w:lvl w:ilvl="3" w:tplc="04090001" w:tentative="1">
      <w:start w:val="1"/>
      <w:numFmt w:val="bullet"/>
      <w:lvlText w:val=""/>
      <w:lvlJc w:val="left"/>
      <w:pPr>
        <w:ind w:left="1686" w:hanging="420"/>
      </w:pPr>
      <w:rPr>
        <w:rFonts w:ascii="Wingdings" w:hAnsi="Wingdings" w:hint="default"/>
      </w:rPr>
    </w:lvl>
    <w:lvl w:ilvl="4" w:tplc="0409000B" w:tentative="1">
      <w:start w:val="1"/>
      <w:numFmt w:val="bullet"/>
      <w:lvlText w:val=""/>
      <w:lvlJc w:val="left"/>
      <w:pPr>
        <w:ind w:left="2106" w:hanging="420"/>
      </w:pPr>
      <w:rPr>
        <w:rFonts w:ascii="Wingdings" w:hAnsi="Wingdings" w:hint="default"/>
      </w:rPr>
    </w:lvl>
    <w:lvl w:ilvl="5" w:tplc="0409000D" w:tentative="1">
      <w:start w:val="1"/>
      <w:numFmt w:val="bullet"/>
      <w:lvlText w:val=""/>
      <w:lvlJc w:val="left"/>
      <w:pPr>
        <w:ind w:left="2526" w:hanging="420"/>
      </w:pPr>
      <w:rPr>
        <w:rFonts w:ascii="Wingdings" w:hAnsi="Wingdings" w:hint="default"/>
      </w:rPr>
    </w:lvl>
    <w:lvl w:ilvl="6" w:tplc="04090001" w:tentative="1">
      <w:start w:val="1"/>
      <w:numFmt w:val="bullet"/>
      <w:lvlText w:val=""/>
      <w:lvlJc w:val="left"/>
      <w:pPr>
        <w:ind w:left="2946" w:hanging="420"/>
      </w:pPr>
      <w:rPr>
        <w:rFonts w:ascii="Wingdings" w:hAnsi="Wingdings" w:hint="default"/>
      </w:rPr>
    </w:lvl>
    <w:lvl w:ilvl="7" w:tplc="0409000B" w:tentative="1">
      <w:start w:val="1"/>
      <w:numFmt w:val="bullet"/>
      <w:lvlText w:val=""/>
      <w:lvlJc w:val="left"/>
      <w:pPr>
        <w:ind w:left="3366" w:hanging="420"/>
      </w:pPr>
      <w:rPr>
        <w:rFonts w:ascii="Wingdings" w:hAnsi="Wingdings" w:hint="default"/>
      </w:rPr>
    </w:lvl>
    <w:lvl w:ilvl="8" w:tplc="0409000D" w:tentative="1">
      <w:start w:val="1"/>
      <w:numFmt w:val="bullet"/>
      <w:lvlText w:val=""/>
      <w:lvlJc w:val="left"/>
      <w:pPr>
        <w:ind w:left="3786" w:hanging="420"/>
      </w:pPr>
      <w:rPr>
        <w:rFonts w:ascii="Wingdings" w:hAnsi="Wingdings" w:hint="default"/>
      </w:rPr>
    </w:lvl>
  </w:abstractNum>
  <w:abstractNum w:abstractNumId="28" w15:restartNumberingAfterBreak="0">
    <w:nsid w:val="4ED16248"/>
    <w:multiLevelType w:val="hybridMultilevel"/>
    <w:tmpl w:val="5260C70C"/>
    <w:lvl w:ilvl="0" w:tplc="8298748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9" w15:restartNumberingAfterBreak="0">
    <w:nsid w:val="4F36204F"/>
    <w:multiLevelType w:val="hybridMultilevel"/>
    <w:tmpl w:val="E996A798"/>
    <w:lvl w:ilvl="0" w:tplc="58B2182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0" w15:restartNumberingAfterBreak="0">
    <w:nsid w:val="505D37D1"/>
    <w:multiLevelType w:val="hybridMultilevel"/>
    <w:tmpl w:val="53DEC3EE"/>
    <w:lvl w:ilvl="0" w:tplc="183CFD12">
      <w:start w:val="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1" w15:restartNumberingAfterBreak="0">
    <w:nsid w:val="51196E9F"/>
    <w:multiLevelType w:val="hybridMultilevel"/>
    <w:tmpl w:val="F11C63B2"/>
    <w:lvl w:ilvl="0" w:tplc="D4DE01CA">
      <w:start w:val="2"/>
      <w:numFmt w:val="decimalEnclosedCircle"/>
      <w:lvlText w:val="%1"/>
      <w:lvlJc w:val="left"/>
      <w:pPr>
        <w:tabs>
          <w:tab w:val="num" w:pos="581"/>
        </w:tabs>
        <w:ind w:left="581" w:hanging="360"/>
      </w:pPr>
      <w:rPr>
        <w:rFonts w:hint="eastAsia"/>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32" w15:restartNumberingAfterBreak="0">
    <w:nsid w:val="57BF0F94"/>
    <w:multiLevelType w:val="hybridMultilevel"/>
    <w:tmpl w:val="3692DE7E"/>
    <w:lvl w:ilvl="0" w:tplc="7186A1EA">
      <w:start w:val="1"/>
      <w:numFmt w:val="decimal"/>
      <w:lvlText w:val="(%1)"/>
      <w:lvlJc w:val="left"/>
      <w:pPr>
        <w:tabs>
          <w:tab w:val="num" w:pos="615"/>
        </w:tabs>
        <w:ind w:left="615" w:hanging="420"/>
      </w:pPr>
      <w:rPr>
        <w:rFonts w:hint="eastAsia"/>
      </w:rPr>
    </w:lvl>
    <w:lvl w:ilvl="1" w:tplc="215A00E0">
      <w:start w:val="1"/>
      <w:numFmt w:val="decimalEnclosedCircle"/>
      <w:lvlText w:val="%2"/>
      <w:lvlJc w:val="left"/>
      <w:pPr>
        <w:tabs>
          <w:tab w:val="num" w:pos="1005"/>
        </w:tabs>
        <w:ind w:left="1005" w:hanging="390"/>
      </w:pPr>
      <w:rPr>
        <w:rFonts w:hint="eastAsia"/>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3" w15:restartNumberingAfterBreak="0">
    <w:nsid w:val="583816CF"/>
    <w:multiLevelType w:val="hybridMultilevel"/>
    <w:tmpl w:val="01821602"/>
    <w:lvl w:ilvl="0" w:tplc="CCCE7662">
      <w:start w:val="1"/>
      <w:numFmt w:val="decimalEnclosedCircle"/>
      <w:lvlText w:val="%1"/>
      <w:lvlJc w:val="left"/>
      <w:pPr>
        <w:tabs>
          <w:tab w:val="num" w:pos="585"/>
        </w:tabs>
        <w:ind w:left="585" w:hanging="390"/>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4" w15:restartNumberingAfterBreak="0">
    <w:nsid w:val="5AE2517C"/>
    <w:multiLevelType w:val="hybridMultilevel"/>
    <w:tmpl w:val="18D05050"/>
    <w:lvl w:ilvl="0" w:tplc="3A2AD3AA">
      <w:start w:val="4"/>
      <w:numFmt w:val="decimalEnclosedCircle"/>
      <w:lvlText w:val="%1"/>
      <w:lvlJc w:val="left"/>
      <w:pPr>
        <w:tabs>
          <w:tab w:val="num" w:pos="780"/>
        </w:tabs>
        <w:ind w:left="780" w:hanging="390"/>
      </w:pPr>
      <w:rPr>
        <w:rFonts w:hint="eastAsia"/>
      </w:rPr>
    </w:lvl>
    <w:lvl w:ilvl="1" w:tplc="7AEC3B12">
      <w:start w:val="2"/>
      <w:numFmt w:val="decimal"/>
      <w:lvlText w:val="(%2)"/>
      <w:lvlJc w:val="left"/>
      <w:pPr>
        <w:tabs>
          <w:tab w:val="num" w:pos="1170"/>
        </w:tabs>
        <w:ind w:left="1170" w:hanging="360"/>
      </w:pPr>
      <w:rPr>
        <w:rFonts w:hint="eastAsia"/>
      </w:r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35" w15:restartNumberingAfterBreak="0">
    <w:nsid w:val="60305E3F"/>
    <w:multiLevelType w:val="hybridMultilevel"/>
    <w:tmpl w:val="08B2F18C"/>
    <w:lvl w:ilvl="0" w:tplc="2ABCF87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609624FB"/>
    <w:multiLevelType w:val="hybridMultilevel"/>
    <w:tmpl w:val="38C2DCE6"/>
    <w:lvl w:ilvl="0" w:tplc="ED6A91BA">
      <w:start w:val="1"/>
      <w:numFmt w:val="decimal"/>
      <w:lvlText w:val="(%1)"/>
      <w:lvlJc w:val="left"/>
      <w:pPr>
        <w:tabs>
          <w:tab w:val="num" w:pos="421"/>
        </w:tabs>
        <w:ind w:left="421" w:hanging="36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abstractNum w:abstractNumId="37" w15:restartNumberingAfterBreak="0">
    <w:nsid w:val="61314E02"/>
    <w:multiLevelType w:val="hybridMultilevel"/>
    <w:tmpl w:val="FE4A2174"/>
    <w:lvl w:ilvl="0" w:tplc="734825F8">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8" w15:restartNumberingAfterBreak="0">
    <w:nsid w:val="64636AEA"/>
    <w:multiLevelType w:val="hybridMultilevel"/>
    <w:tmpl w:val="7050454A"/>
    <w:lvl w:ilvl="0" w:tplc="B69ABBCE">
      <w:start w:val="1"/>
      <w:numFmt w:val="decimalEnclosedCircle"/>
      <w:lvlText w:val="%1"/>
      <w:lvlJc w:val="left"/>
      <w:pPr>
        <w:tabs>
          <w:tab w:val="num" w:pos="815"/>
        </w:tabs>
        <w:ind w:left="815" w:hanging="420"/>
      </w:pPr>
      <w:rPr>
        <w:rFonts w:hint="eastAsia"/>
      </w:rPr>
    </w:lvl>
    <w:lvl w:ilvl="1" w:tplc="04090017" w:tentative="1">
      <w:start w:val="1"/>
      <w:numFmt w:val="aiueoFullWidth"/>
      <w:lvlText w:val="(%2)"/>
      <w:lvlJc w:val="left"/>
      <w:pPr>
        <w:tabs>
          <w:tab w:val="num" w:pos="1235"/>
        </w:tabs>
        <w:ind w:left="1235" w:hanging="420"/>
      </w:pPr>
    </w:lvl>
    <w:lvl w:ilvl="2" w:tplc="04090011" w:tentative="1">
      <w:start w:val="1"/>
      <w:numFmt w:val="decimalEnclosedCircle"/>
      <w:lvlText w:val="%3"/>
      <w:lvlJc w:val="left"/>
      <w:pPr>
        <w:tabs>
          <w:tab w:val="num" w:pos="1655"/>
        </w:tabs>
        <w:ind w:left="1655" w:hanging="420"/>
      </w:pPr>
    </w:lvl>
    <w:lvl w:ilvl="3" w:tplc="0409000F" w:tentative="1">
      <w:start w:val="1"/>
      <w:numFmt w:val="decimal"/>
      <w:lvlText w:val="%4."/>
      <w:lvlJc w:val="left"/>
      <w:pPr>
        <w:tabs>
          <w:tab w:val="num" w:pos="2075"/>
        </w:tabs>
        <w:ind w:left="2075" w:hanging="420"/>
      </w:pPr>
    </w:lvl>
    <w:lvl w:ilvl="4" w:tplc="04090017" w:tentative="1">
      <w:start w:val="1"/>
      <w:numFmt w:val="aiueoFullWidth"/>
      <w:lvlText w:val="(%5)"/>
      <w:lvlJc w:val="left"/>
      <w:pPr>
        <w:tabs>
          <w:tab w:val="num" w:pos="2495"/>
        </w:tabs>
        <w:ind w:left="2495" w:hanging="420"/>
      </w:pPr>
    </w:lvl>
    <w:lvl w:ilvl="5" w:tplc="04090011" w:tentative="1">
      <w:start w:val="1"/>
      <w:numFmt w:val="decimalEnclosedCircle"/>
      <w:lvlText w:val="%6"/>
      <w:lvlJc w:val="left"/>
      <w:pPr>
        <w:tabs>
          <w:tab w:val="num" w:pos="2915"/>
        </w:tabs>
        <w:ind w:left="2915" w:hanging="420"/>
      </w:pPr>
    </w:lvl>
    <w:lvl w:ilvl="6" w:tplc="0409000F" w:tentative="1">
      <w:start w:val="1"/>
      <w:numFmt w:val="decimal"/>
      <w:lvlText w:val="%7."/>
      <w:lvlJc w:val="left"/>
      <w:pPr>
        <w:tabs>
          <w:tab w:val="num" w:pos="3335"/>
        </w:tabs>
        <w:ind w:left="3335" w:hanging="420"/>
      </w:pPr>
    </w:lvl>
    <w:lvl w:ilvl="7" w:tplc="04090017" w:tentative="1">
      <w:start w:val="1"/>
      <w:numFmt w:val="aiueoFullWidth"/>
      <w:lvlText w:val="(%8)"/>
      <w:lvlJc w:val="left"/>
      <w:pPr>
        <w:tabs>
          <w:tab w:val="num" w:pos="3755"/>
        </w:tabs>
        <w:ind w:left="3755" w:hanging="420"/>
      </w:pPr>
    </w:lvl>
    <w:lvl w:ilvl="8" w:tplc="04090011" w:tentative="1">
      <w:start w:val="1"/>
      <w:numFmt w:val="decimalEnclosedCircle"/>
      <w:lvlText w:val="%9"/>
      <w:lvlJc w:val="left"/>
      <w:pPr>
        <w:tabs>
          <w:tab w:val="num" w:pos="4175"/>
        </w:tabs>
        <w:ind w:left="4175" w:hanging="420"/>
      </w:pPr>
    </w:lvl>
  </w:abstractNum>
  <w:abstractNum w:abstractNumId="39" w15:restartNumberingAfterBreak="0">
    <w:nsid w:val="6B0F5C2D"/>
    <w:multiLevelType w:val="hybridMultilevel"/>
    <w:tmpl w:val="FCE0E542"/>
    <w:lvl w:ilvl="0" w:tplc="21C85D7C">
      <w:start w:val="3"/>
      <w:numFmt w:val="decimalEnclosedCircle"/>
      <w:lvlText w:val="%1"/>
      <w:lvlJc w:val="left"/>
      <w:pPr>
        <w:tabs>
          <w:tab w:val="num" w:pos="780"/>
        </w:tabs>
        <w:ind w:left="780" w:hanging="390"/>
      </w:pPr>
      <w:rPr>
        <w:rFonts w:hint="eastAsia"/>
      </w:rPr>
    </w:lvl>
    <w:lvl w:ilvl="1" w:tplc="D1F8CA56">
      <w:numFmt w:val="bullet"/>
      <w:lvlText w:val="・"/>
      <w:lvlJc w:val="left"/>
      <w:pPr>
        <w:tabs>
          <w:tab w:val="num" w:pos="1200"/>
        </w:tabs>
        <w:ind w:left="1200" w:hanging="390"/>
      </w:pPr>
      <w:rPr>
        <w:rFonts w:ascii="ＭＳ 明朝" w:eastAsia="ＭＳ 明朝" w:hAnsi="ＭＳ 明朝" w:cs="Times New Roman" w:hint="eastAsia"/>
      </w:r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40" w15:restartNumberingAfterBreak="0">
    <w:nsid w:val="6B3D4E3F"/>
    <w:multiLevelType w:val="hybridMultilevel"/>
    <w:tmpl w:val="CA408ABC"/>
    <w:lvl w:ilvl="0" w:tplc="C0BEEE3A">
      <w:start w:val="5"/>
      <w:numFmt w:val="decimalEnclosedCircle"/>
      <w:lvlText w:val="%1"/>
      <w:lvlJc w:val="left"/>
      <w:pPr>
        <w:tabs>
          <w:tab w:val="num" w:pos="532"/>
        </w:tabs>
        <w:ind w:left="532" w:hanging="360"/>
      </w:pPr>
      <w:rPr>
        <w:rFonts w:hint="eastAsia"/>
      </w:rPr>
    </w:lvl>
    <w:lvl w:ilvl="1" w:tplc="04090017" w:tentative="1">
      <w:start w:val="1"/>
      <w:numFmt w:val="aiueoFullWidth"/>
      <w:lvlText w:val="(%2)"/>
      <w:lvlJc w:val="left"/>
      <w:pPr>
        <w:tabs>
          <w:tab w:val="num" w:pos="1012"/>
        </w:tabs>
        <w:ind w:left="1012" w:hanging="420"/>
      </w:pPr>
    </w:lvl>
    <w:lvl w:ilvl="2" w:tplc="04090011" w:tentative="1">
      <w:start w:val="1"/>
      <w:numFmt w:val="decimalEnclosedCircle"/>
      <w:lvlText w:val="%3"/>
      <w:lvlJc w:val="left"/>
      <w:pPr>
        <w:tabs>
          <w:tab w:val="num" w:pos="1432"/>
        </w:tabs>
        <w:ind w:left="1432" w:hanging="420"/>
      </w:pPr>
    </w:lvl>
    <w:lvl w:ilvl="3" w:tplc="0409000F" w:tentative="1">
      <w:start w:val="1"/>
      <w:numFmt w:val="decimal"/>
      <w:lvlText w:val="%4."/>
      <w:lvlJc w:val="left"/>
      <w:pPr>
        <w:tabs>
          <w:tab w:val="num" w:pos="1852"/>
        </w:tabs>
        <w:ind w:left="1852" w:hanging="420"/>
      </w:pPr>
    </w:lvl>
    <w:lvl w:ilvl="4" w:tplc="04090017" w:tentative="1">
      <w:start w:val="1"/>
      <w:numFmt w:val="aiueoFullWidth"/>
      <w:lvlText w:val="(%5)"/>
      <w:lvlJc w:val="left"/>
      <w:pPr>
        <w:tabs>
          <w:tab w:val="num" w:pos="2272"/>
        </w:tabs>
        <w:ind w:left="2272" w:hanging="420"/>
      </w:pPr>
    </w:lvl>
    <w:lvl w:ilvl="5" w:tplc="04090011" w:tentative="1">
      <w:start w:val="1"/>
      <w:numFmt w:val="decimalEnclosedCircle"/>
      <w:lvlText w:val="%6"/>
      <w:lvlJc w:val="left"/>
      <w:pPr>
        <w:tabs>
          <w:tab w:val="num" w:pos="2692"/>
        </w:tabs>
        <w:ind w:left="2692" w:hanging="420"/>
      </w:pPr>
    </w:lvl>
    <w:lvl w:ilvl="6" w:tplc="0409000F" w:tentative="1">
      <w:start w:val="1"/>
      <w:numFmt w:val="decimal"/>
      <w:lvlText w:val="%7."/>
      <w:lvlJc w:val="left"/>
      <w:pPr>
        <w:tabs>
          <w:tab w:val="num" w:pos="3112"/>
        </w:tabs>
        <w:ind w:left="3112" w:hanging="420"/>
      </w:pPr>
    </w:lvl>
    <w:lvl w:ilvl="7" w:tplc="04090017" w:tentative="1">
      <w:start w:val="1"/>
      <w:numFmt w:val="aiueoFullWidth"/>
      <w:lvlText w:val="(%8)"/>
      <w:lvlJc w:val="left"/>
      <w:pPr>
        <w:tabs>
          <w:tab w:val="num" w:pos="3532"/>
        </w:tabs>
        <w:ind w:left="3532" w:hanging="420"/>
      </w:pPr>
    </w:lvl>
    <w:lvl w:ilvl="8" w:tplc="04090011" w:tentative="1">
      <w:start w:val="1"/>
      <w:numFmt w:val="decimalEnclosedCircle"/>
      <w:lvlText w:val="%9"/>
      <w:lvlJc w:val="left"/>
      <w:pPr>
        <w:tabs>
          <w:tab w:val="num" w:pos="3952"/>
        </w:tabs>
        <w:ind w:left="3952" w:hanging="420"/>
      </w:pPr>
    </w:lvl>
  </w:abstractNum>
  <w:abstractNum w:abstractNumId="41" w15:restartNumberingAfterBreak="0">
    <w:nsid w:val="6DE650A3"/>
    <w:multiLevelType w:val="hybridMultilevel"/>
    <w:tmpl w:val="761A5230"/>
    <w:lvl w:ilvl="0" w:tplc="4D8A3D7E">
      <w:start w:val="1"/>
      <w:numFmt w:val="decimal"/>
      <w:lvlText w:val="(%1)"/>
      <w:lvlJc w:val="left"/>
      <w:pPr>
        <w:tabs>
          <w:tab w:val="num" w:pos="985"/>
        </w:tabs>
        <w:ind w:left="985" w:hanging="765"/>
      </w:pPr>
      <w:rPr>
        <w:rFonts w:hint="eastAsia"/>
      </w:rPr>
    </w:lvl>
    <w:lvl w:ilvl="1" w:tplc="5A5C0BCA">
      <w:start w:val="1"/>
      <w:numFmt w:val="decimalEnclosedCircle"/>
      <w:lvlText w:val="%2"/>
      <w:lvlJc w:val="left"/>
      <w:pPr>
        <w:tabs>
          <w:tab w:val="num" w:pos="1000"/>
        </w:tabs>
        <w:ind w:left="1000" w:hanging="360"/>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2" w15:restartNumberingAfterBreak="0">
    <w:nsid w:val="6FBB20CD"/>
    <w:multiLevelType w:val="hybridMultilevel"/>
    <w:tmpl w:val="D89C52F2"/>
    <w:lvl w:ilvl="0" w:tplc="781A09EA">
      <w:start w:val="2"/>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43" w15:restartNumberingAfterBreak="0">
    <w:nsid w:val="704305DA"/>
    <w:multiLevelType w:val="hybridMultilevel"/>
    <w:tmpl w:val="1A14D418"/>
    <w:lvl w:ilvl="0" w:tplc="FEFEFAB6">
      <w:start w:val="1"/>
      <w:numFmt w:val="decimal"/>
      <w:lvlText w:val="%1"/>
      <w:lvlJc w:val="left"/>
      <w:pPr>
        <w:tabs>
          <w:tab w:val="num" w:pos="780"/>
        </w:tabs>
        <w:ind w:left="780" w:hanging="360"/>
      </w:pPr>
      <w:rPr>
        <w:rFonts w:hint="eastAsia"/>
      </w:rPr>
    </w:lvl>
    <w:lvl w:ilvl="1" w:tplc="44887074">
      <w:start w:val="1"/>
      <w:numFmt w:val="decimal"/>
      <w:lvlText w:val="(%2)"/>
      <w:lvlJc w:val="left"/>
      <w:pPr>
        <w:tabs>
          <w:tab w:val="num" w:pos="1320"/>
        </w:tabs>
        <w:ind w:left="1320" w:hanging="48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4" w15:restartNumberingAfterBreak="0">
    <w:nsid w:val="70B23C78"/>
    <w:multiLevelType w:val="hybridMultilevel"/>
    <w:tmpl w:val="05E44428"/>
    <w:lvl w:ilvl="0" w:tplc="39F62294">
      <w:start w:val="6"/>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5" w15:restartNumberingAfterBreak="0">
    <w:nsid w:val="727665E7"/>
    <w:multiLevelType w:val="hybridMultilevel"/>
    <w:tmpl w:val="6EA2D610"/>
    <w:lvl w:ilvl="0" w:tplc="8138E4AE">
      <w:start w:val="1"/>
      <w:numFmt w:val="decimal"/>
      <w:lvlText w:val="(%1)"/>
      <w:lvlJc w:val="left"/>
      <w:pPr>
        <w:tabs>
          <w:tab w:val="num" w:pos="90"/>
        </w:tabs>
        <w:ind w:left="90" w:hanging="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73EB4620"/>
    <w:multiLevelType w:val="hybridMultilevel"/>
    <w:tmpl w:val="131464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20162936">
    <w:abstractNumId w:val="28"/>
  </w:num>
  <w:num w:numId="2" w16cid:durableId="2125730143">
    <w:abstractNumId w:val="1"/>
  </w:num>
  <w:num w:numId="3" w16cid:durableId="1253856936">
    <w:abstractNumId w:val="7"/>
  </w:num>
  <w:num w:numId="4" w16cid:durableId="1269967497">
    <w:abstractNumId w:val="21"/>
  </w:num>
  <w:num w:numId="5" w16cid:durableId="95563955">
    <w:abstractNumId w:val="32"/>
  </w:num>
  <w:num w:numId="6" w16cid:durableId="32926695">
    <w:abstractNumId w:val="34"/>
  </w:num>
  <w:num w:numId="7" w16cid:durableId="518009170">
    <w:abstractNumId w:val="39"/>
  </w:num>
  <w:num w:numId="8" w16cid:durableId="787742736">
    <w:abstractNumId w:val="12"/>
  </w:num>
  <w:num w:numId="9" w16cid:durableId="773860966">
    <w:abstractNumId w:val="10"/>
  </w:num>
  <w:num w:numId="10" w16cid:durableId="1042024549">
    <w:abstractNumId w:val="42"/>
  </w:num>
  <w:num w:numId="11" w16cid:durableId="381100444">
    <w:abstractNumId w:val="26"/>
  </w:num>
  <w:num w:numId="12" w16cid:durableId="725640483">
    <w:abstractNumId w:val="33"/>
  </w:num>
  <w:num w:numId="13" w16cid:durableId="1810005571">
    <w:abstractNumId w:val="30"/>
  </w:num>
  <w:num w:numId="14" w16cid:durableId="1974822169">
    <w:abstractNumId w:val="37"/>
  </w:num>
  <w:num w:numId="15" w16cid:durableId="260188774">
    <w:abstractNumId w:val="4"/>
  </w:num>
  <w:num w:numId="16" w16cid:durableId="2014255244">
    <w:abstractNumId w:val="5"/>
  </w:num>
  <w:num w:numId="17" w16cid:durableId="1665039882">
    <w:abstractNumId w:val="24"/>
  </w:num>
  <w:num w:numId="18" w16cid:durableId="469789861">
    <w:abstractNumId w:val="38"/>
  </w:num>
  <w:num w:numId="19" w16cid:durableId="1382554818">
    <w:abstractNumId w:val="44"/>
  </w:num>
  <w:num w:numId="20" w16cid:durableId="217202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48580549">
    <w:abstractNumId w:val="23"/>
  </w:num>
  <w:num w:numId="22" w16cid:durableId="356852849">
    <w:abstractNumId w:val="40"/>
  </w:num>
  <w:num w:numId="23" w16cid:durableId="444351619">
    <w:abstractNumId w:val="16"/>
  </w:num>
  <w:num w:numId="24" w16cid:durableId="220098573">
    <w:abstractNumId w:val="43"/>
  </w:num>
  <w:num w:numId="25" w16cid:durableId="126944978">
    <w:abstractNumId w:val="31"/>
  </w:num>
  <w:num w:numId="26" w16cid:durableId="893004649">
    <w:abstractNumId w:val="19"/>
  </w:num>
  <w:num w:numId="27" w16cid:durableId="13845728">
    <w:abstractNumId w:val="41"/>
  </w:num>
  <w:num w:numId="28" w16cid:durableId="656806229">
    <w:abstractNumId w:val="45"/>
  </w:num>
  <w:num w:numId="29" w16cid:durableId="1389066950">
    <w:abstractNumId w:val="11"/>
  </w:num>
  <w:num w:numId="30" w16cid:durableId="1759594759">
    <w:abstractNumId w:val="25"/>
  </w:num>
  <w:num w:numId="31" w16cid:durableId="14697993">
    <w:abstractNumId w:val="36"/>
  </w:num>
  <w:num w:numId="32" w16cid:durableId="487406356">
    <w:abstractNumId w:val="22"/>
  </w:num>
  <w:num w:numId="33" w16cid:durableId="1856336744">
    <w:abstractNumId w:val="2"/>
  </w:num>
  <w:num w:numId="34" w16cid:durableId="1868329174">
    <w:abstractNumId w:val="17"/>
  </w:num>
  <w:num w:numId="35" w16cid:durableId="1916041855">
    <w:abstractNumId w:val="35"/>
  </w:num>
  <w:num w:numId="36" w16cid:durableId="753819406">
    <w:abstractNumId w:val="8"/>
  </w:num>
  <w:num w:numId="37" w16cid:durableId="1863127010">
    <w:abstractNumId w:val="9"/>
  </w:num>
  <w:num w:numId="38" w16cid:durableId="1489593627">
    <w:abstractNumId w:val="0"/>
  </w:num>
  <w:num w:numId="39" w16cid:durableId="1040474719">
    <w:abstractNumId w:val="3"/>
  </w:num>
  <w:num w:numId="40" w16cid:durableId="280498757">
    <w:abstractNumId w:val="6"/>
  </w:num>
  <w:num w:numId="41" w16cid:durableId="828718214">
    <w:abstractNumId w:val="13"/>
  </w:num>
  <w:num w:numId="42" w16cid:durableId="1349022936">
    <w:abstractNumId w:val="46"/>
  </w:num>
  <w:num w:numId="43" w16cid:durableId="621574454">
    <w:abstractNumId w:val="29"/>
  </w:num>
  <w:num w:numId="44" w16cid:durableId="541744666">
    <w:abstractNumId w:val="20"/>
  </w:num>
  <w:num w:numId="45" w16cid:durableId="776363253">
    <w:abstractNumId w:val="27"/>
  </w:num>
  <w:num w:numId="46" w16cid:durableId="1031684268">
    <w:abstractNumId w:val="15"/>
  </w:num>
  <w:num w:numId="47" w16cid:durableId="9966863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105"/>
  <w:drawingGridHorizontalSpacing w:val="105"/>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10E"/>
    <w:rsid w:val="000010DE"/>
    <w:rsid w:val="00010567"/>
    <w:rsid w:val="00011D30"/>
    <w:rsid w:val="0001345A"/>
    <w:rsid w:val="00015678"/>
    <w:rsid w:val="0001568C"/>
    <w:rsid w:val="00016A6E"/>
    <w:rsid w:val="00021567"/>
    <w:rsid w:val="000271F2"/>
    <w:rsid w:val="0003165B"/>
    <w:rsid w:val="00034C3A"/>
    <w:rsid w:val="00036530"/>
    <w:rsid w:val="00036B38"/>
    <w:rsid w:val="00072A40"/>
    <w:rsid w:val="000806AF"/>
    <w:rsid w:val="00082597"/>
    <w:rsid w:val="00090194"/>
    <w:rsid w:val="000937BD"/>
    <w:rsid w:val="00094393"/>
    <w:rsid w:val="000A2D2C"/>
    <w:rsid w:val="000A5AFD"/>
    <w:rsid w:val="000B5E39"/>
    <w:rsid w:val="000C73E4"/>
    <w:rsid w:val="000D79DA"/>
    <w:rsid w:val="000E75E2"/>
    <w:rsid w:val="00102108"/>
    <w:rsid w:val="00110E30"/>
    <w:rsid w:val="00113FE3"/>
    <w:rsid w:val="001157D1"/>
    <w:rsid w:val="00135971"/>
    <w:rsid w:val="001435FF"/>
    <w:rsid w:val="00156883"/>
    <w:rsid w:val="00160979"/>
    <w:rsid w:val="0016710C"/>
    <w:rsid w:val="00167EA2"/>
    <w:rsid w:val="00173BE2"/>
    <w:rsid w:val="00174348"/>
    <w:rsid w:val="0017509C"/>
    <w:rsid w:val="00175DAE"/>
    <w:rsid w:val="001843E3"/>
    <w:rsid w:val="001900CC"/>
    <w:rsid w:val="00192683"/>
    <w:rsid w:val="001A16A3"/>
    <w:rsid w:val="001B5C89"/>
    <w:rsid w:val="001C3C86"/>
    <w:rsid w:val="001C428A"/>
    <w:rsid w:val="001C6A34"/>
    <w:rsid w:val="001D0AE1"/>
    <w:rsid w:val="001D46AE"/>
    <w:rsid w:val="001E2AE4"/>
    <w:rsid w:val="001F31D0"/>
    <w:rsid w:val="001F48D9"/>
    <w:rsid w:val="00202ABF"/>
    <w:rsid w:val="00212CBC"/>
    <w:rsid w:val="00214FDD"/>
    <w:rsid w:val="00237E81"/>
    <w:rsid w:val="0024545C"/>
    <w:rsid w:val="00246298"/>
    <w:rsid w:val="0025123B"/>
    <w:rsid w:val="0025156A"/>
    <w:rsid w:val="0026443E"/>
    <w:rsid w:val="00273DCA"/>
    <w:rsid w:val="002A1980"/>
    <w:rsid w:val="002A701E"/>
    <w:rsid w:val="002C3ACF"/>
    <w:rsid w:val="002C41A4"/>
    <w:rsid w:val="002C7276"/>
    <w:rsid w:val="002D05B0"/>
    <w:rsid w:val="002D7846"/>
    <w:rsid w:val="002E4636"/>
    <w:rsid w:val="002E7088"/>
    <w:rsid w:val="002E7613"/>
    <w:rsid w:val="002F19A3"/>
    <w:rsid w:val="002F3A6A"/>
    <w:rsid w:val="002F52BD"/>
    <w:rsid w:val="002F72D9"/>
    <w:rsid w:val="003037DE"/>
    <w:rsid w:val="0033303F"/>
    <w:rsid w:val="00353A4E"/>
    <w:rsid w:val="00365500"/>
    <w:rsid w:val="00366269"/>
    <w:rsid w:val="003743DD"/>
    <w:rsid w:val="00382C2F"/>
    <w:rsid w:val="0038414D"/>
    <w:rsid w:val="003922D0"/>
    <w:rsid w:val="00397F00"/>
    <w:rsid w:val="003B24EE"/>
    <w:rsid w:val="003C039B"/>
    <w:rsid w:val="003C26AB"/>
    <w:rsid w:val="003C46C9"/>
    <w:rsid w:val="003E2C5B"/>
    <w:rsid w:val="003E4286"/>
    <w:rsid w:val="003F29B8"/>
    <w:rsid w:val="003F5815"/>
    <w:rsid w:val="003F58EE"/>
    <w:rsid w:val="00404DB2"/>
    <w:rsid w:val="00417031"/>
    <w:rsid w:val="00424BFD"/>
    <w:rsid w:val="004275A6"/>
    <w:rsid w:val="00432552"/>
    <w:rsid w:val="00445953"/>
    <w:rsid w:val="0046384F"/>
    <w:rsid w:val="004809D5"/>
    <w:rsid w:val="00493FE6"/>
    <w:rsid w:val="00496177"/>
    <w:rsid w:val="004A007E"/>
    <w:rsid w:val="004A1708"/>
    <w:rsid w:val="004B5508"/>
    <w:rsid w:val="004C6DEE"/>
    <w:rsid w:val="004D3694"/>
    <w:rsid w:val="004E466C"/>
    <w:rsid w:val="004F51F5"/>
    <w:rsid w:val="004F79EE"/>
    <w:rsid w:val="00501B4A"/>
    <w:rsid w:val="00511AA9"/>
    <w:rsid w:val="00542A05"/>
    <w:rsid w:val="0056295A"/>
    <w:rsid w:val="0056523D"/>
    <w:rsid w:val="00574FBD"/>
    <w:rsid w:val="00576EA6"/>
    <w:rsid w:val="005810B5"/>
    <w:rsid w:val="005813B2"/>
    <w:rsid w:val="005906E3"/>
    <w:rsid w:val="005945C4"/>
    <w:rsid w:val="00595DE9"/>
    <w:rsid w:val="005A0AB9"/>
    <w:rsid w:val="005A44ED"/>
    <w:rsid w:val="005B5178"/>
    <w:rsid w:val="005C0157"/>
    <w:rsid w:val="005C2347"/>
    <w:rsid w:val="005C2371"/>
    <w:rsid w:val="005E508C"/>
    <w:rsid w:val="005E6293"/>
    <w:rsid w:val="005E657C"/>
    <w:rsid w:val="005E6658"/>
    <w:rsid w:val="005F52DD"/>
    <w:rsid w:val="005F7057"/>
    <w:rsid w:val="005F70D1"/>
    <w:rsid w:val="00604F0C"/>
    <w:rsid w:val="00620B0F"/>
    <w:rsid w:val="006229E3"/>
    <w:rsid w:val="006610A5"/>
    <w:rsid w:val="00665EC9"/>
    <w:rsid w:val="00670BF5"/>
    <w:rsid w:val="00671CCE"/>
    <w:rsid w:val="00674318"/>
    <w:rsid w:val="00674C62"/>
    <w:rsid w:val="006812D6"/>
    <w:rsid w:val="006837CA"/>
    <w:rsid w:val="006844F3"/>
    <w:rsid w:val="00686A91"/>
    <w:rsid w:val="006877A2"/>
    <w:rsid w:val="00690371"/>
    <w:rsid w:val="0069038E"/>
    <w:rsid w:val="006944D3"/>
    <w:rsid w:val="006D10F2"/>
    <w:rsid w:val="006E0BF2"/>
    <w:rsid w:val="006F61EA"/>
    <w:rsid w:val="00702DB0"/>
    <w:rsid w:val="00714D17"/>
    <w:rsid w:val="00721EE5"/>
    <w:rsid w:val="00727744"/>
    <w:rsid w:val="0073539A"/>
    <w:rsid w:val="00746237"/>
    <w:rsid w:val="00756118"/>
    <w:rsid w:val="00757746"/>
    <w:rsid w:val="0076012D"/>
    <w:rsid w:val="00760986"/>
    <w:rsid w:val="007659CF"/>
    <w:rsid w:val="00781974"/>
    <w:rsid w:val="00784B54"/>
    <w:rsid w:val="007972B8"/>
    <w:rsid w:val="007A0BE0"/>
    <w:rsid w:val="007A4410"/>
    <w:rsid w:val="007B2A75"/>
    <w:rsid w:val="007B2D35"/>
    <w:rsid w:val="007B4202"/>
    <w:rsid w:val="007C64C7"/>
    <w:rsid w:val="007D28A3"/>
    <w:rsid w:val="007F2319"/>
    <w:rsid w:val="00800806"/>
    <w:rsid w:val="008261E8"/>
    <w:rsid w:val="008309A5"/>
    <w:rsid w:val="0083209B"/>
    <w:rsid w:val="00835B12"/>
    <w:rsid w:val="00836EB5"/>
    <w:rsid w:val="00840F84"/>
    <w:rsid w:val="00840FC3"/>
    <w:rsid w:val="00846F64"/>
    <w:rsid w:val="00862996"/>
    <w:rsid w:val="0087151F"/>
    <w:rsid w:val="00886DB0"/>
    <w:rsid w:val="0089558B"/>
    <w:rsid w:val="008956C4"/>
    <w:rsid w:val="008963F6"/>
    <w:rsid w:val="008970A0"/>
    <w:rsid w:val="008A7C5C"/>
    <w:rsid w:val="008C2328"/>
    <w:rsid w:val="008D1C75"/>
    <w:rsid w:val="008D2CF6"/>
    <w:rsid w:val="008E143C"/>
    <w:rsid w:val="009028B1"/>
    <w:rsid w:val="009050EE"/>
    <w:rsid w:val="0091238D"/>
    <w:rsid w:val="0092560A"/>
    <w:rsid w:val="00934391"/>
    <w:rsid w:val="00936B21"/>
    <w:rsid w:val="00937643"/>
    <w:rsid w:val="009402DC"/>
    <w:rsid w:val="00941B5C"/>
    <w:rsid w:val="00941CC7"/>
    <w:rsid w:val="009477FD"/>
    <w:rsid w:val="00953259"/>
    <w:rsid w:val="009542A7"/>
    <w:rsid w:val="009560FA"/>
    <w:rsid w:val="00966723"/>
    <w:rsid w:val="00983469"/>
    <w:rsid w:val="00985DB1"/>
    <w:rsid w:val="009958B7"/>
    <w:rsid w:val="009B22D4"/>
    <w:rsid w:val="009B4725"/>
    <w:rsid w:val="009B616B"/>
    <w:rsid w:val="009C6F50"/>
    <w:rsid w:val="009F10EF"/>
    <w:rsid w:val="009F4FA4"/>
    <w:rsid w:val="00A000EB"/>
    <w:rsid w:val="00A03EE0"/>
    <w:rsid w:val="00A113FE"/>
    <w:rsid w:val="00A24E38"/>
    <w:rsid w:val="00A3057F"/>
    <w:rsid w:val="00A37492"/>
    <w:rsid w:val="00A40A19"/>
    <w:rsid w:val="00A42911"/>
    <w:rsid w:val="00A47BF0"/>
    <w:rsid w:val="00A518B4"/>
    <w:rsid w:val="00A5503E"/>
    <w:rsid w:val="00A56926"/>
    <w:rsid w:val="00A57480"/>
    <w:rsid w:val="00A67391"/>
    <w:rsid w:val="00A71109"/>
    <w:rsid w:val="00A76447"/>
    <w:rsid w:val="00A778B2"/>
    <w:rsid w:val="00A82E7D"/>
    <w:rsid w:val="00A95B56"/>
    <w:rsid w:val="00A972F9"/>
    <w:rsid w:val="00AA24AA"/>
    <w:rsid w:val="00AB6532"/>
    <w:rsid w:val="00AC02A2"/>
    <w:rsid w:val="00AD5602"/>
    <w:rsid w:val="00AD5CAC"/>
    <w:rsid w:val="00AE079A"/>
    <w:rsid w:val="00AE4045"/>
    <w:rsid w:val="00AF2A29"/>
    <w:rsid w:val="00AF3D51"/>
    <w:rsid w:val="00B0294B"/>
    <w:rsid w:val="00B06A5B"/>
    <w:rsid w:val="00B41301"/>
    <w:rsid w:val="00B42935"/>
    <w:rsid w:val="00B457F1"/>
    <w:rsid w:val="00B50445"/>
    <w:rsid w:val="00B517B5"/>
    <w:rsid w:val="00B541FA"/>
    <w:rsid w:val="00B5432C"/>
    <w:rsid w:val="00B6730F"/>
    <w:rsid w:val="00B720FD"/>
    <w:rsid w:val="00B77743"/>
    <w:rsid w:val="00B91846"/>
    <w:rsid w:val="00BA67D4"/>
    <w:rsid w:val="00BB27BD"/>
    <w:rsid w:val="00BB6DBC"/>
    <w:rsid w:val="00BC211D"/>
    <w:rsid w:val="00BC5997"/>
    <w:rsid w:val="00BD3F27"/>
    <w:rsid w:val="00BD6C3E"/>
    <w:rsid w:val="00BE5863"/>
    <w:rsid w:val="00BF33A3"/>
    <w:rsid w:val="00C14EEF"/>
    <w:rsid w:val="00C210DA"/>
    <w:rsid w:val="00C231AE"/>
    <w:rsid w:val="00C31D5C"/>
    <w:rsid w:val="00C34127"/>
    <w:rsid w:val="00C34292"/>
    <w:rsid w:val="00C40261"/>
    <w:rsid w:val="00C502D6"/>
    <w:rsid w:val="00C56C10"/>
    <w:rsid w:val="00C77425"/>
    <w:rsid w:val="00C85253"/>
    <w:rsid w:val="00C87EA4"/>
    <w:rsid w:val="00C9293C"/>
    <w:rsid w:val="00CB3A22"/>
    <w:rsid w:val="00CC410E"/>
    <w:rsid w:val="00CC6876"/>
    <w:rsid w:val="00CD56A5"/>
    <w:rsid w:val="00CF4846"/>
    <w:rsid w:val="00D03252"/>
    <w:rsid w:val="00D1198C"/>
    <w:rsid w:val="00D226CA"/>
    <w:rsid w:val="00D3489B"/>
    <w:rsid w:val="00D421D6"/>
    <w:rsid w:val="00D47E3F"/>
    <w:rsid w:val="00D50623"/>
    <w:rsid w:val="00D507C0"/>
    <w:rsid w:val="00D7314A"/>
    <w:rsid w:val="00D75D08"/>
    <w:rsid w:val="00D82FE1"/>
    <w:rsid w:val="00D90B08"/>
    <w:rsid w:val="00D90C8A"/>
    <w:rsid w:val="00DA348C"/>
    <w:rsid w:val="00DA379F"/>
    <w:rsid w:val="00DC0A17"/>
    <w:rsid w:val="00E0130F"/>
    <w:rsid w:val="00E0346E"/>
    <w:rsid w:val="00E037C7"/>
    <w:rsid w:val="00E07FAE"/>
    <w:rsid w:val="00E1618A"/>
    <w:rsid w:val="00E200ED"/>
    <w:rsid w:val="00E30ED7"/>
    <w:rsid w:val="00E416E3"/>
    <w:rsid w:val="00E63C67"/>
    <w:rsid w:val="00E754CA"/>
    <w:rsid w:val="00E84443"/>
    <w:rsid w:val="00E94604"/>
    <w:rsid w:val="00E9509B"/>
    <w:rsid w:val="00EC0BA8"/>
    <w:rsid w:val="00ED0916"/>
    <w:rsid w:val="00ED25E6"/>
    <w:rsid w:val="00EE38FF"/>
    <w:rsid w:val="00F01DDA"/>
    <w:rsid w:val="00F05069"/>
    <w:rsid w:val="00F12633"/>
    <w:rsid w:val="00F1461C"/>
    <w:rsid w:val="00F215B0"/>
    <w:rsid w:val="00F26535"/>
    <w:rsid w:val="00F3023F"/>
    <w:rsid w:val="00F3343A"/>
    <w:rsid w:val="00F378D5"/>
    <w:rsid w:val="00F47AE5"/>
    <w:rsid w:val="00F57C53"/>
    <w:rsid w:val="00F612F8"/>
    <w:rsid w:val="00F720D8"/>
    <w:rsid w:val="00F7313F"/>
    <w:rsid w:val="00F75219"/>
    <w:rsid w:val="00F77CAC"/>
    <w:rsid w:val="00F803BD"/>
    <w:rsid w:val="00F8643A"/>
    <w:rsid w:val="00F946BF"/>
    <w:rsid w:val="00F97F52"/>
    <w:rsid w:val="00FB0126"/>
    <w:rsid w:val="00FB3F2D"/>
    <w:rsid w:val="00FC3454"/>
    <w:rsid w:val="00FC5D45"/>
    <w:rsid w:val="00FC6914"/>
    <w:rsid w:val="00FC73BB"/>
    <w:rsid w:val="00FC7E85"/>
    <w:rsid w:val="00FD6D3E"/>
    <w:rsid w:val="00FE23AF"/>
    <w:rsid w:val="00FE2BB4"/>
    <w:rsid w:val="00FE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73DDCA"/>
  <w15:docId w15:val="{0699B911-E097-4C30-A730-832DB7B0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97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semiHidden/>
    <w:pPr>
      <w:ind w:left="1261" w:hangingChars="600" w:hanging="1261"/>
    </w:pPr>
    <w:rPr>
      <w:rFonts w:eastAsia="ＭＳ Ｐゴシック"/>
      <w:b/>
      <w:bCs/>
      <w:szCs w:val="20"/>
    </w:rPr>
  </w:style>
  <w:style w:type="paragraph" w:styleId="a3">
    <w:name w:val="Body Text Indent"/>
    <w:basedOn w:val="a"/>
    <w:link w:val="a4"/>
    <w:semiHidden/>
    <w:pPr>
      <w:ind w:left="6" w:firstLine="315"/>
    </w:pPr>
    <w:rPr>
      <w:rFonts w:eastAsia="ＭＳ Ｐゴシック"/>
    </w:r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 w:type="paragraph" w:styleId="3">
    <w:name w:val="Body Text Indent 3"/>
    <w:basedOn w:val="a"/>
    <w:semiHidden/>
    <w:pPr>
      <w:ind w:leftChars="-1" w:left="80" w:hangingChars="39" w:hanging="82"/>
    </w:pPr>
    <w:rPr>
      <w:rFonts w:ascii="ＭＳ Ｐゴシック" w:eastAsia="ＭＳ Ｐゴシック"/>
    </w:rPr>
  </w:style>
  <w:style w:type="character" w:styleId="a8">
    <w:name w:val="Hyperlink"/>
    <w:basedOn w:val="a0"/>
    <w:semiHidden/>
    <w:rPr>
      <w:color w:val="0000FF"/>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font6">
    <w:name w:val="font6"/>
    <w:basedOn w:val="a"/>
    <w:pPr>
      <w:widowControl/>
      <w:spacing w:before="100" w:beforeAutospacing="1" w:after="100" w:afterAutospacing="1"/>
      <w:jc w:val="left"/>
    </w:pPr>
    <w:rPr>
      <w:rFonts w:ascii="ＭＳ Ｐゴシック" w:eastAsia="ＭＳ Ｐゴシック" w:hAnsi="ＭＳ Ｐゴシック" w:hint="eastAsia"/>
      <w:kern w:val="0"/>
      <w:sz w:val="16"/>
      <w:szCs w:val="16"/>
    </w:rPr>
  </w:style>
  <w:style w:type="paragraph" w:customStyle="1" w:styleId="xl24">
    <w:name w:val="xl24"/>
    <w:basedOn w:val="a"/>
    <w:pPr>
      <w:widowControl/>
      <w:spacing w:before="100" w:beforeAutospacing="1" w:after="100" w:afterAutospacing="1"/>
      <w:jc w:val="center"/>
    </w:pPr>
    <w:rPr>
      <w:rFonts w:ascii="ＭＳ 明朝" w:hAnsi="ＭＳ 明朝"/>
      <w:kern w:val="0"/>
      <w:sz w:val="24"/>
    </w:rPr>
  </w:style>
  <w:style w:type="paragraph" w:customStyle="1" w:styleId="xl25">
    <w:name w:val="xl25"/>
    <w:basedOn w:val="a"/>
    <w:pPr>
      <w:widowControl/>
      <w:pBdr>
        <w:top w:val="single" w:sz="4" w:space="0" w:color="auto"/>
        <w:bottom w:val="single" w:sz="4" w:space="0" w:color="auto"/>
      </w:pBdr>
      <w:shd w:val="clear" w:color="auto" w:fill="993300"/>
      <w:spacing w:before="100" w:beforeAutospacing="1" w:after="100" w:afterAutospacing="1"/>
      <w:jc w:val="center"/>
    </w:pPr>
    <w:rPr>
      <w:rFonts w:ascii="ＭＳ 明朝" w:hAnsi="ＭＳ 明朝"/>
      <w:kern w:val="0"/>
      <w:sz w:val="24"/>
    </w:rPr>
  </w:style>
  <w:style w:type="paragraph" w:customStyle="1" w:styleId="xl26">
    <w:name w:val="xl26"/>
    <w:basedOn w:val="a"/>
    <w:pPr>
      <w:widowControl/>
      <w:pBdr>
        <w:top w:val="single" w:sz="4" w:space="0" w:color="auto"/>
        <w:bottom w:val="single" w:sz="4" w:space="0" w:color="auto"/>
        <w:right w:val="single" w:sz="4" w:space="0" w:color="auto"/>
      </w:pBdr>
      <w:shd w:val="clear" w:color="auto" w:fill="993300"/>
      <w:spacing w:before="100" w:beforeAutospacing="1" w:after="100" w:afterAutospacing="1"/>
      <w:jc w:val="center"/>
    </w:pPr>
    <w:rPr>
      <w:rFonts w:ascii="ＭＳ 明朝" w:hAnsi="ＭＳ 明朝"/>
      <w:kern w:val="0"/>
      <w:sz w:val="24"/>
    </w:rPr>
  </w:style>
  <w:style w:type="paragraph" w:customStyle="1" w:styleId="xl27">
    <w:name w:val="xl27"/>
    <w:basedOn w:val="a"/>
    <w:pPr>
      <w:widowControl/>
      <w:pBdr>
        <w:top w:val="single" w:sz="4" w:space="0" w:color="auto"/>
        <w:left w:val="single" w:sz="4" w:space="0" w:color="auto"/>
        <w:bottom w:val="single" w:sz="4" w:space="0" w:color="auto"/>
      </w:pBdr>
      <w:shd w:val="clear" w:color="auto" w:fill="993300"/>
      <w:spacing w:before="100" w:beforeAutospacing="1" w:after="100" w:afterAutospacing="1"/>
      <w:jc w:val="center"/>
    </w:pPr>
    <w:rPr>
      <w:rFonts w:ascii="ＭＳ 明朝" w:hAnsi="ＭＳ 明朝"/>
      <w:kern w:val="0"/>
      <w:sz w:val="24"/>
    </w:rPr>
  </w:style>
  <w:style w:type="paragraph" w:customStyle="1" w:styleId="xl28">
    <w:name w:val="xl28"/>
    <w:basedOn w:val="a"/>
    <w:pPr>
      <w:widowControl/>
      <w:pBdr>
        <w:top w:val="single" w:sz="4" w:space="0" w:color="auto"/>
        <w:bottom w:val="single" w:sz="4" w:space="0" w:color="auto"/>
        <w:right w:val="single" w:sz="4" w:space="0" w:color="auto"/>
      </w:pBdr>
      <w:shd w:val="clear" w:color="auto" w:fill="993300"/>
      <w:spacing w:before="100" w:beforeAutospacing="1" w:after="100" w:afterAutospacing="1"/>
      <w:jc w:val="left"/>
    </w:pPr>
    <w:rPr>
      <w:rFonts w:ascii="ＭＳ 明朝" w:hAnsi="ＭＳ 明朝"/>
      <w:kern w:val="0"/>
      <w:sz w:val="24"/>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ＭＳ 明朝" w:hAnsi="ＭＳ 明朝"/>
      <w:kern w:val="0"/>
      <w:sz w:val="24"/>
    </w:rPr>
  </w:style>
  <w:style w:type="paragraph" w:customStyle="1" w:styleId="xl30">
    <w:name w:val="xl30"/>
    <w:basedOn w:val="a"/>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rFonts w:ascii="ＭＳ 明朝" w:hAnsi="ＭＳ 明朝"/>
      <w:kern w:val="0"/>
      <w:sz w:val="24"/>
    </w:rPr>
  </w:style>
  <w:style w:type="paragraph" w:customStyle="1" w:styleId="xl31">
    <w:name w:val="xl31"/>
    <w:basedOn w:val="a"/>
    <w:pPr>
      <w:widowControl/>
      <w:shd w:val="clear" w:color="auto" w:fill="FFFFFF"/>
      <w:spacing w:before="100" w:beforeAutospacing="1" w:after="100" w:afterAutospacing="1"/>
      <w:jc w:val="center"/>
    </w:pPr>
    <w:rPr>
      <w:rFonts w:ascii="ＭＳ 明朝" w:hAnsi="ＭＳ 明朝"/>
      <w:kern w:val="0"/>
      <w:sz w:val="24"/>
    </w:rPr>
  </w:style>
  <w:style w:type="paragraph" w:customStyle="1" w:styleId="xl32">
    <w:name w:val="xl32"/>
    <w:basedOn w:val="a"/>
    <w:pPr>
      <w:widowControl/>
      <w:pBdr>
        <w:left w:val="double" w:sz="6" w:space="0" w:color="auto"/>
      </w:pBdr>
      <w:spacing w:before="100" w:beforeAutospacing="1" w:after="100" w:afterAutospacing="1"/>
      <w:jc w:val="left"/>
    </w:pPr>
    <w:rPr>
      <w:rFonts w:ascii="ＭＳ 明朝" w:hAnsi="ＭＳ 明朝"/>
      <w:kern w:val="0"/>
      <w:sz w:val="24"/>
    </w:rPr>
  </w:style>
  <w:style w:type="paragraph" w:customStyle="1" w:styleId="xl33">
    <w:name w:val="xl33"/>
    <w:basedOn w:val="a"/>
    <w:pPr>
      <w:widowControl/>
      <w:pBdr>
        <w:left w:val="double" w:sz="6" w:space="0" w:color="auto"/>
      </w:pBdr>
      <w:spacing w:before="100" w:beforeAutospacing="1" w:after="100" w:afterAutospacing="1"/>
      <w:jc w:val="center"/>
    </w:pPr>
    <w:rPr>
      <w:rFonts w:ascii="ＭＳ 明朝" w:hAnsi="ＭＳ 明朝"/>
      <w:kern w:val="0"/>
      <w:sz w:val="24"/>
    </w:rPr>
  </w:style>
  <w:style w:type="paragraph" w:customStyle="1" w:styleId="xl35">
    <w:name w:val="xl35"/>
    <w:basedOn w:val="a"/>
    <w:pPr>
      <w:widowControl/>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ＭＳ 明朝" w:hAnsi="ＭＳ 明朝"/>
      <w:kern w:val="0"/>
      <w:sz w:val="24"/>
    </w:rPr>
  </w:style>
  <w:style w:type="paragraph" w:customStyle="1" w:styleId="xl36">
    <w:name w:val="xl36"/>
    <w:basedOn w:val="a"/>
    <w:pPr>
      <w:widowControl/>
      <w:pBdr>
        <w:top w:val="single" w:sz="4" w:space="0" w:color="auto"/>
        <w:bottom w:val="single" w:sz="4" w:space="0" w:color="auto"/>
      </w:pBdr>
      <w:shd w:val="clear" w:color="auto" w:fill="993300"/>
      <w:spacing w:before="100" w:beforeAutospacing="1" w:after="100" w:afterAutospacing="1"/>
      <w:jc w:val="center"/>
    </w:pPr>
    <w:rPr>
      <w:rFonts w:ascii="ＭＳ 明朝" w:hAnsi="ＭＳ 明朝"/>
      <w:kern w:val="0"/>
      <w:sz w:val="24"/>
    </w:rPr>
  </w:style>
  <w:style w:type="paragraph" w:customStyle="1" w:styleId="xl37">
    <w:name w:val="xl3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hAnsi="ＭＳ 明朝"/>
      <w:kern w:val="0"/>
      <w:sz w:val="24"/>
    </w:rPr>
  </w:style>
  <w:style w:type="paragraph" w:customStyle="1" w:styleId="xl38">
    <w:name w:val="xl3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hAnsi="ＭＳ 明朝"/>
      <w:kern w:val="0"/>
      <w:sz w:val="16"/>
      <w:szCs w:val="16"/>
    </w:rPr>
  </w:style>
  <w:style w:type="paragraph" w:customStyle="1" w:styleId="xl39">
    <w:name w:val="xl3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hAnsi="ＭＳ 明朝"/>
      <w:kern w:val="0"/>
      <w:sz w:val="16"/>
      <w:szCs w:val="16"/>
    </w:rPr>
  </w:style>
  <w:style w:type="paragraph" w:customStyle="1" w:styleId="xl40">
    <w:name w:val="xl4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hAnsi="ＭＳ 明朝"/>
      <w:kern w:val="0"/>
      <w:sz w:val="24"/>
    </w:rPr>
  </w:style>
  <w:style w:type="paragraph" w:customStyle="1" w:styleId="xl41">
    <w:name w:val="xl41"/>
    <w:basedOn w:val="a"/>
    <w:pPr>
      <w:widowControl/>
      <w:spacing w:before="100" w:beforeAutospacing="1" w:after="100" w:afterAutospacing="1"/>
      <w:jc w:val="center"/>
    </w:pPr>
    <w:rPr>
      <w:rFonts w:ascii="ＭＳ 明朝" w:hAnsi="ＭＳ 明朝"/>
      <w:kern w:val="0"/>
      <w:sz w:val="24"/>
    </w:rPr>
  </w:style>
  <w:style w:type="paragraph" w:customStyle="1" w:styleId="xl42">
    <w:name w:val="xl42"/>
    <w:basedOn w:val="a"/>
    <w:pPr>
      <w:widowControl/>
      <w:pBdr>
        <w:right w:val="single" w:sz="4" w:space="0" w:color="auto"/>
      </w:pBdr>
      <w:spacing w:before="100" w:beforeAutospacing="1" w:after="100" w:afterAutospacing="1"/>
      <w:jc w:val="left"/>
    </w:pPr>
    <w:rPr>
      <w:rFonts w:ascii="ＭＳ 明朝" w:hAnsi="ＭＳ 明朝"/>
      <w:kern w:val="0"/>
      <w:sz w:val="24"/>
    </w:rPr>
  </w:style>
  <w:style w:type="paragraph" w:customStyle="1" w:styleId="xl43">
    <w:name w:val="xl43"/>
    <w:basedOn w:val="a"/>
    <w:pPr>
      <w:widowControl/>
      <w:pBdr>
        <w:right w:val="single" w:sz="4" w:space="0" w:color="auto"/>
      </w:pBdr>
      <w:spacing w:before="100" w:beforeAutospacing="1" w:after="100" w:afterAutospacing="1"/>
      <w:jc w:val="center"/>
    </w:pPr>
    <w:rPr>
      <w:rFonts w:ascii="ＭＳ 明朝" w:hAnsi="ＭＳ 明朝"/>
      <w:kern w:val="0"/>
      <w:sz w:val="24"/>
    </w:rPr>
  </w:style>
  <w:style w:type="paragraph" w:customStyle="1" w:styleId="xl44">
    <w:name w:val="xl44"/>
    <w:basedOn w:val="a"/>
    <w:pPr>
      <w:widowControl/>
      <w:pBdr>
        <w:top w:val="single" w:sz="4" w:space="0" w:color="auto"/>
        <w:left w:val="single" w:sz="4" w:space="0" w:color="auto"/>
        <w:right w:val="single" w:sz="4" w:space="0" w:color="auto"/>
      </w:pBdr>
      <w:shd w:val="clear" w:color="auto" w:fill="CCFFFF"/>
      <w:spacing w:before="100" w:beforeAutospacing="1" w:after="100" w:afterAutospacing="1"/>
      <w:jc w:val="center"/>
    </w:pPr>
    <w:rPr>
      <w:rFonts w:ascii="ＭＳ 明朝" w:hAnsi="ＭＳ 明朝"/>
      <w:kern w:val="0"/>
      <w:sz w:val="24"/>
    </w:rPr>
  </w:style>
  <w:style w:type="paragraph" w:customStyle="1" w:styleId="xl45">
    <w:name w:val="xl45"/>
    <w:basedOn w:val="a"/>
    <w:pPr>
      <w:widowControl/>
      <w:pBdr>
        <w:top w:val="single" w:sz="4" w:space="0" w:color="auto"/>
        <w:left w:val="single" w:sz="4" w:space="0" w:color="auto"/>
        <w:bottom w:val="single" w:sz="4" w:space="0" w:color="auto"/>
      </w:pBdr>
      <w:shd w:val="clear" w:color="auto" w:fill="993300"/>
      <w:spacing w:before="100" w:beforeAutospacing="1" w:after="100" w:afterAutospacing="1"/>
      <w:jc w:val="left"/>
    </w:pPr>
    <w:rPr>
      <w:rFonts w:ascii="ＭＳ 明朝" w:hAnsi="ＭＳ 明朝"/>
      <w:kern w:val="0"/>
      <w:sz w:val="24"/>
    </w:rPr>
  </w:style>
  <w:style w:type="paragraph" w:customStyle="1" w:styleId="xl46">
    <w:name w:val="xl46"/>
    <w:basedOn w:val="a"/>
    <w:pPr>
      <w:widowControl/>
      <w:spacing w:before="100" w:beforeAutospacing="1" w:after="100" w:afterAutospacing="1"/>
      <w:jc w:val="center"/>
      <w:textAlignment w:val="center"/>
    </w:pPr>
    <w:rPr>
      <w:rFonts w:ascii="ＭＳ 明朝" w:hAnsi="ＭＳ 明朝"/>
      <w:kern w:val="0"/>
      <w:sz w:val="24"/>
    </w:rPr>
  </w:style>
  <w:style w:type="paragraph" w:customStyle="1" w:styleId="xl47">
    <w:name w:val="xl4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hAnsi="ＭＳ 明朝"/>
      <w:kern w:val="0"/>
      <w:sz w:val="24"/>
    </w:rPr>
  </w:style>
  <w:style w:type="paragraph" w:customStyle="1" w:styleId="xl48">
    <w:name w:val="xl4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明朝" w:hAnsi="ＭＳ 明朝"/>
      <w:kern w:val="0"/>
      <w:sz w:val="24"/>
    </w:rPr>
  </w:style>
  <w:style w:type="paragraph" w:styleId="a9">
    <w:name w:val="Body Text"/>
    <w:basedOn w:val="a"/>
    <w:semiHidden/>
    <w:rPr>
      <w:sz w:val="18"/>
    </w:rPr>
  </w:style>
  <w:style w:type="character" w:styleId="aa">
    <w:name w:val="FollowedHyperlink"/>
    <w:basedOn w:val="a0"/>
    <w:semiHidden/>
    <w:rPr>
      <w:color w:val="800080"/>
      <w:u w:val="single"/>
    </w:rPr>
  </w:style>
  <w:style w:type="character" w:customStyle="1" w:styleId="20">
    <w:name w:val="本文インデント 2 (文字)"/>
    <w:basedOn w:val="a0"/>
    <w:link w:val="2"/>
    <w:semiHidden/>
    <w:rsid w:val="0056523D"/>
    <w:rPr>
      <w:rFonts w:eastAsia="ＭＳ Ｐゴシック"/>
      <w:b/>
      <w:bCs/>
      <w:kern w:val="2"/>
      <w:sz w:val="21"/>
    </w:rPr>
  </w:style>
  <w:style w:type="character" w:customStyle="1" w:styleId="a4">
    <w:name w:val="本文インデント (文字)"/>
    <w:basedOn w:val="a0"/>
    <w:link w:val="a3"/>
    <w:semiHidden/>
    <w:rsid w:val="0056523D"/>
    <w:rPr>
      <w:rFonts w:eastAsia="ＭＳ Ｐゴシック"/>
      <w:kern w:val="2"/>
      <w:sz w:val="21"/>
      <w:szCs w:val="24"/>
    </w:rPr>
  </w:style>
  <w:style w:type="paragraph" w:styleId="ab">
    <w:name w:val="Balloon Text"/>
    <w:basedOn w:val="a"/>
    <w:link w:val="ac"/>
    <w:uiPriority w:val="99"/>
    <w:semiHidden/>
    <w:unhideWhenUsed/>
    <w:rsid w:val="001A16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A16A3"/>
    <w:rPr>
      <w:rFonts w:asciiTheme="majorHAnsi" w:eastAsiaTheme="majorEastAsia" w:hAnsiTheme="majorHAnsi" w:cstheme="majorBidi"/>
      <w:kern w:val="2"/>
      <w:sz w:val="18"/>
      <w:szCs w:val="18"/>
    </w:rPr>
  </w:style>
  <w:style w:type="table" w:styleId="ad">
    <w:name w:val="Table Grid"/>
    <w:basedOn w:val="a1"/>
    <w:uiPriority w:val="59"/>
    <w:rsid w:val="00F73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link w:val="af"/>
    <w:uiPriority w:val="1"/>
    <w:qFormat/>
    <w:rsid w:val="00FC7E85"/>
    <w:rPr>
      <w:rFonts w:asciiTheme="minorHAnsi" w:eastAsiaTheme="minorEastAsia" w:hAnsiTheme="minorHAnsi" w:cstheme="minorBidi"/>
      <w:sz w:val="22"/>
      <w:szCs w:val="22"/>
    </w:rPr>
  </w:style>
  <w:style w:type="character" w:customStyle="1" w:styleId="af">
    <w:name w:val="行間詰め (文字)"/>
    <w:basedOn w:val="a0"/>
    <w:link w:val="ae"/>
    <w:uiPriority w:val="1"/>
    <w:rsid w:val="00FC7E85"/>
    <w:rPr>
      <w:rFonts w:asciiTheme="minorHAnsi" w:eastAsiaTheme="minorEastAsia" w:hAnsiTheme="minorHAnsi" w:cstheme="minorBidi"/>
      <w:sz w:val="22"/>
      <w:szCs w:val="22"/>
    </w:rPr>
  </w:style>
  <w:style w:type="paragraph" w:styleId="af0">
    <w:name w:val="Plain Text"/>
    <w:basedOn w:val="a"/>
    <w:link w:val="af1"/>
    <w:semiHidden/>
    <w:rsid w:val="008D1C75"/>
    <w:rPr>
      <w:rFonts w:ascii="ＭＳ 明朝" w:hAnsi="Courier New"/>
      <w:szCs w:val="20"/>
    </w:rPr>
  </w:style>
  <w:style w:type="character" w:customStyle="1" w:styleId="af1">
    <w:name w:val="書式なし (文字)"/>
    <w:basedOn w:val="a0"/>
    <w:link w:val="af0"/>
    <w:semiHidden/>
    <w:rsid w:val="008D1C75"/>
    <w:rPr>
      <w:rFonts w:ascii="ＭＳ 明朝" w:hAnsi="Courier New"/>
      <w:kern w:val="2"/>
      <w:sz w:val="21"/>
    </w:rPr>
  </w:style>
  <w:style w:type="paragraph" w:styleId="af2">
    <w:name w:val="List Paragraph"/>
    <w:basedOn w:val="a"/>
    <w:uiPriority w:val="34"/>
    <w:qFormat/>
    <w:rsid w:val="008D1C75"/>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2700">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ysClr val="window" lastClr="FFFFFF"/>
        </a:solidFill>
        <a:ln w="12700">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3A61B-723C-4F55-B104-B8EF51AC3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189</Words>
  <Characters>1079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Q   １</vt:lpstr>
      <vt:lpstr>Q   １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   １</dc:title>
  <dc:creator>堀事務所</dc:creator>
  <cp:lastModifiedBy>和代 今西</cp:lastModifiedBy>
  <cp:revision>2</cp:revision>
  <cp:lastPrinted>2024-07-08T07:56:00Z</cp:lastPrinted>
  <dcterms:created xsi:type="dcterms:W3CDTF">2026-09-01T01:58:00Z</dcterms:created>
  <dcterms:modified xsi:type="dcterms:W3CDTF">2026-09-01T01:58:00Z</dcterms:modified>
</cp:coreProperties>
</file>